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59AA1" w14:textId="0913D02F" w:rsidR="003E3F92" w:rsidRPr="000F0716" w:rsidRDefault="003E3F92" w:rsidP="003E3F92">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SimHei"/>
          <w:b/>
          <w:sz w:val="24"/>
          <w:szCs w:val="24"/>
        </w:rPr>
        <w:t xml:space="preserve"> TSG-</w:t>
      </w:r>
      <w:bookmarkStart w:id="2" w:name="OLE_LINK198"/>
      <w:bookmarkStart w:id="3" w:name="OLE_LINK199"/>
      <w:r>
        <w:rPr>
          <w:rFonts w:cs="SimHei"/>
          <w:b/>
          <w:sz w:val="24"/>
          <w:szCs w:val="24"/>
        </w:rPr>
        <w:t>RAN WG2 Meeting</w:t>
      </w:r>
      <w:bookmarkEnd w:id="2"/>
      <w:bookmarkEnd w:id="3"/>
      <w:r>
        <w:rPr>
          <w:rFonts w:cs="SimHei"/>
          <w:b/>
          <w:sz w:val="24"/>
          <w:szCs w:val="24"/>
        </w:rPr>
        <w:t xml:space="preserve"> </w:t>
      </w:r>
      <w:r w:rsidRPr="00E94B97">
        <w:rPr>
          <w:rFonts w:cs="SimHei"/>
          <w:b/>
          <w:sz w:val="24"/>
          <w:szCs w:val="24"/>
        </w:rPr>
        <w:t>#</w:t>
      </w:r>
      <w:r w:rsidR="00A50A18">
        <w:rPr>
          <w:rFonts w:cs="SimHei"/>
          <w:b/>
          <w:sz w:val="24"/>
          <w:szCs w:val="24"/>
        </w:rPr>
        <w:t>118</w:t>
      </w:r>
      <w:r w:rsidRPr="00D24D6D">
        <w:t xml:space="preserve"> </w:t>
      </w:r>
      <w:r w:rsidRPr="00D24D6D">
        <w:rPr>
          <w:rFonts w:cs="SimHei"/>
          <w:b/>
          <w:sz w:val="24"/>
          <w:szCs w:val="24"/>
        </w:rPr>
        <w:t>electronic</w:t>
      </w:r>
      <w:r>
        <w:rPr>
          <w:b/>
          <w:noProof/>
          <w:sz w:val="24"/>
        </w:rPr>
        <w:t xml:space="preserve">          </w:t>
      </w:r>
      <w:r>
        <w:rPr>
          <w:b/>
          <w:noProof/>
          <w:sz w:val="24"/>
        </w:rPr>
        <w:tab/>
        <w:t xml:space="preserve">          </w:t>
      </w:r>
      <w:r w:rsidR="003D7CC0" w:rsidRPr="003D7CC0">
        <w:rPr>
          <w:rFonts w:eastAsia="Malgun Gothic"/>
          <w:b/>
          <w:bCs/>
          <w:sz w:val="24"/>
          <w:szCs w:val="24"/>
          <w:lang w:eastAsia="zh-CN"/>
        </w:rPr>
        <w:t>R2-2205348</w:t>
      </w:r>
    </w:p>
    <w:p w14:paraId="4D69E79B" w14:textId="14A48C0B" w:rsidR="003E3F92" w:rsidRPr="008A4B03" w:rsidRDefault="003E3F92" w:rsidP="003E3F92">
      <w:pPr>
        <w:pStyle w:val="CRCoverPage"/>
        <w:tabs>
          <w:tab w:val="right" w:pos="9639"/>
        </w:tabs>
        <w:spacing w:before="120" w:after="0"/>
        <w:rPr>
          <w:b/>
          <w:noProof/>
          <w:sz w:val="24"/>
        </w:rPr>
      </w:pPr>
      <w:r>
        <w:rPr>
          <w:rFonts w:cs="Arial"/>
          <w:b/>
          <w:sz w:val="24"/>
          <w:lang w:val="de-DE" w:eastAsia="zh-CN"/>
        </w:rPr>
        <w:t xml:space="preserve">Online, </w:t>
      </w:r>
      <w:r w:rsidR="00A50A18">
        <w:rPr>
          <w:rFonts w:cs="Arial"/>
          <w:b/>
          <w:sz w:val="24"/>
          <w:lang w:val="de-DE" w:eastAsia="zh-CN"/>
        </w:rPr>
        <w:t>9</w:t>
      </w:r>
      <w:r>
        <w:rPr>
          <w:b/>
          <w:noProof/>
          <w:sz w:val="24"/>
          <w:vertAlign w:val="superscript"/>
        </w:rPr>
        <w:t>t</w:t>
      </w:r>
      <w:r w:rsidR="00A50A18">
        <w:rPr>
          <w:b/>
          <w:noProof/>
          <w:sz w:val="24"/>
          <w:vertAlign w:val="superscript"/>
        </w:rPr>
        <w:t>h</w:t>
      </w:r>
      <w:r>
        <w:rPr>
          <w:b/>
          <w:noProof/>
          <w:sz w:val="24"/>
        </w:rPr>
        <w:t xml:space="preserve"> </w:t>
      </w:r>
      <w:r w:rsidR="00A50A18">
        <w:rPr>
          <w:b/>
          <w:noProof/>
          <w:sz w:val="24"/>
        </w:rPr>
        <w:t>May</w:t>
      </w:r>
      <w:r>
        <w:rPr>
          <w:b/>
          <w:noProof/>
          <w:sz w:val="24"/>
        </w:rPr>
        <w:t xml:space="preserve"> – </w:t>
      </w:r>
      <w:r w:rsidR="00A50A18">
        <w:rPr>
          <w:b/>
          <w:noProof/>
          <w:sz w:val="24"/>
        </w:rPr>
        <w:t>20</w:t>
      </w:r>
      <w:r w:rsidR="00A50A18">
        <w:rPr>
          <w:b/>
          <w:noProof/>
          <w:sz w:val="24"/>
          <w:vertAlign w:val="superscript"/>
        </w:rPr>
        <w:t>th</w:t>
      </w:r>
      <w:r w:rsidR="00A50A18">
        <w:rPr>
          <w:b/>
          <w:noProof/>
          <w:sz w:val="24"/>
        </w:rPr>
        <w:t xml:space="preserve"> May</w:t>
      </w:r>
      <w:r>
        <w:rPr>
          <w:rFonts w:cs="Arial"/>
          <w:b/>
          <w:sz w:val="24"/>
          <w:lang w:val="de-DE" w:eastAsia="zh-CN"/>
        </w:rPr>
        <w:t>, 2022</w:t>
      </w:r>
    </w:p>
    <w:p w14:paraId="5D127F36" w14:textId="77777777" w:rsidR="00657DCD" w:rsidRDefault="00657DCD" w:rsidP="00E939B8">
      <w:pPr>
        <w:pStyle w:val="CRCoverPage"/>
        <w:tabs>
          <w:tab w:val="right" w:pos="9639"/>
        </w:tabs>
        <w:spacing w:before="120" w:after="0"/>
        <w:rPr>
          <w:rFonts w:cs="Arial"/>
          <w:b/>
          <w:sz w:val="22"/>
        </w:rPr>
      </w:pPr>
    </w:p>
    <w:p w14:paraId="29A73234" w14:textId="1AC412D8" w:rsidR="00BC5FA1" w:rsidRPr="00010C3D" w:rsidRDefault="00BC5FA1" w:rsidP="00675C27">
      <w:pPr>
        <w:tabs>
          <w:tab w:val="left" w:pos="1985"/>
        </w:tabs>
        <w:jc w:val="both"/>
        <w:rPr>
          <w:rFonts w:ascii="Arial" w:eastAsia="SimSun" w:hAnsi="Arial" w:cs="Arial"/>
          <w:b/>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A50A18" w:rsidRPr="00A50A18">
        <w:rPr>
          <w:rFonts w:ascii="Arial" w:eastAsia="SimSun" w:hAnsi="Arial" w:cs="Arial"/>
          <w:sz w:val="22"/>
          <w:lang w:eastAsia="zh-CN"/>
        </w:rPr>
        <w:t>6.9.3.2</w:t>
      </w:r>
    </w:p>
    <w:p w14:paraId="0E3DCAD6" w14:textId="19C2D9B1" w:rsidR="00675C27" w:rsidRPr="007D435F" w:rsidRDefault="00675C27" w:rsidP="00675C27">
      <w:pPr>
        <w:tabs>
          <w:tab w:val="left" w:pos="1985"/>
        </w:tabs>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SimSun" w:hAnsi="Arial" w:cs="Arial"/>
          <w:sz w:val="22"/>
          <w:lang w:eastAsia="zh-CN"/>
        </w:rPr>
        <w:t xml:space="preserve">, </w:t>
      </w:r>
      <w:r w:rsidR="007C2F71" w:rsidRPr="007D435F">
        <w:rPr>
          <w:rFonts w:ascii="Arial" w:eastAsia="SimSun" w:hAnsi="Arial" w:cs="Arial"/>
          <w:sz w:val="22"/>
          <w:lang w:eastAsia="zh-CN"/>
        </w:rPr>
        <w:t>HiSilicon</w:t>
      </w:r>
    </w:p>
    <w:p w14:paraId="739B3454" w14:textId="0569B207" w:rsidR="00675C27" w:rsidRPr="001251A2" w:rsidRDefault="00675C27" w:rsidP="00675C27">
      <w:pPr>
        <w:ind w:left="1985" w:hanging="1985"/>
        <w:rPr>
          <w:rFonts w:ascii="Arial" w:eastAsia="SimSun"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A50A18" w:rsidRPr="00A50A18">
        <w:rPr>
          <w:rFonts w:ascii="Arial" w:hAnsi="Arial" w:cs="Arial"/>
          <w:sz w:val="22"/>
        </w:rPr>
        <w:t>Remaining issues on the prohibit timer for RLM/BFD relaxation</w:t>
      </w:r>
    </w:p>
    <w:p w14:paraId="24336A63" w14:textId="77777777"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SimSun" w:hAnsi="Arial" w:cs="Arial"/>
          <w:sz w:val="22"/>
          <w:lang w:eastAsia="zh-CN"/>
        </w:rPr>
        <w:t>Discussion and decision</w:t>
      </w:r>
    </w:p>
    <w:p w14:paraId="638512C8" w14:textId="77777777" w:rsidR="00BB7889" w:rsidRDefault="00BB7889" w:rsidP="00C23B88">
      <w:pPr>
        <w:pStyle w:val="Heading1"/>
        <w:rPr>
          <w:rFonts w:eastAsia="SimSun"/>
          <w:lang w:eastAsia="zh-CN"/>
        </w:rPr>
      </w:pPr>
      <w:r w:rsidRPr="007D435F">
        <w:t>Introduction</w:t>
      </w:r>
    </w:p>
    <w:p w14:paraId="1B4B892C" w14:textId="43AD4FE6" w:rsidR="001A2DFE" w:rsidRDefault="005F3A80" w:rsidP="0064486C">
      <w:pPr>
        <w:jc w:val="both"/>
        <w:rPr>
          <w:lang w:eastAsia="zh-CN"/>
        </w:rPr>
      </w:pPr>
      <w:r>
        <w:rPr>
          <w:lang w:eastAsia="zh-CN"/>
        </w:rPr>
        <w:t xml:space="preserve">During </w:t>
      </w:r>
      <w:r w:rsidR="001D7A37">
        <w:rPr>
          <w:lang w:eastAsia="zh-CN"/>
        </w:rPr>
        <w:t xml:space="preserve">the RAN#95 plenary meeting, companies discussed how to let the network get the knowledge of UE’s RLM/BFD relaxation state. It was agreed that the UE should trigger the </w:t>
      </w:r>
      <w:r w:rsidR="0053130A">
        <w:rPr>
          <w:lang w:eastAsia="zh-CN"/>
        </w:rPr>
        <w:t xml:space="preserve">status </w:t>
      </w:r>
      <w:r w:rsidR="001D7A37">
        <w:rPr>
          <w:lang w:eastAsia="zh-CN"/>
        </w:rPr>
        <w:t>reporting upon change of its relaxation state [1]</w:t>
      </w:r>
      <w:r w:rsidR="0053130A">
        <w:rPr>
          <w:lang w:eastAsia="zh-CN"/>
        </w:rPr>
        <w:t xml:space="preserve"> and the </w:t>
      </w:r>
      <w:r w:rsidR="00500AC8">
        <w:rPr>
          <w:lang w:eastAsia="zh-CN"/>
        </w:rPr>
        <w:t xml:space="preserve">details of </w:t>
      </w:r>
      <w:r w:rsidR="005830C8">
        <w:rPr>
          <w:lang w:eastAsia="zh-CN"/>
        </w:rPr>
        <w:t xml:space="preserve">using </w:t>
      </w:r>
      <w:r w:rsidR="0053130A">
        <w:rPr>
          <w:lang w:eastAsia="zh-CN"/>
        </w:rPr>
        <w:t xml:space="preserve">corresponding prohibit timer </w:t>
      </w:r>
      <w:r w:rsidR="0061125C">
        <w:rPr>
          <w:lang w:eastAsia="zh-CN"/>
        </w:rPr>
        <w:t xml:space="preserve">mechanism </w:t>
      </w:r>
      <w:r w:rsidR="00500AC8">
        <w:rPr>
          <w:lang w:eastAsia="zh-CN"/>
        </w:rPr>
        <w:t xml:space="preserve">to limit the reporting </w:t>
      </w:r>
      <w:r w:rsidR="0053130A">
        <w:rPr>
          <w:lang w:eastAsia="zh-CN"/>
        </w:rPr>
        <w:t>was</w:t>
      </w:r>
      <w:r w:rsidR="00500AC8">
        <w:rPr>
          <w:lang w:eastAsia="zh-CN"/>
        </w:rPr>
        <w:t xml:space="preserve"> postponed for discussions in the future RAN2 meetings</w:t>
      </w:r>
      <w:r w:rsidR="001D7A37">
        <w:rPr>
          <w:lang w:eastAsia="zh-CN"/>
        </w:rPr>
        <w:t>.</w:t>
      </w:r>
    </w:p>
    <w:p w14:paraId="7C7058E3" w14:textId="417F4A52" w:rsidR="00500AC8" w:rsidRDefault="00500AC8" w:rsidP="0064486C">
      <w:pPr>
        <w:jc w:val="both"/>
        <w:rPr>
          <w:lang w:eastAsia="zh-CN"/>
        </w:rPr>
      </w:pPr>
      <w:r>
        <w:rPr>
          <w:rFonts w:eastAsiaTheme="minorEastAsia"/>
          <w:lang w:eastAsia="zh-CN"/>
        </w:rPr>
        <w:t xml:space="preserve">During the offline discussion </w:t>
      </w:r>
      <w:r w:rsidR="00706A8A">
        <w:rPr>
          <w:rFonts w:eastAsiaTheme="minorEastAsia" w:hint="eastAsia"/>
          <w:lang w:eastAsia="zh-CN"/>
        </w:rPr>
        <w:t>in</w:t>
      </w:r>
      <w:r>
        <w:rPr>
          <w:rFonts w:eastAsiaTheme="minorEastAsia"/>
          <w:lang w:eastAsia="zh-CN"/>
        </w:rPr>
        <w:t xml:space="preserve"> RAN</w:t>
      </w:r>
      <w:r>
        <w:rPr>
          <w:rFonts w:eastAsiaTheme="minorEastAsia"/>
          <w:lang w:val="en-US" w:eastAsia="zh-CN"/>
        </w:rPr>
        <w:t xml:space="preserve">#95 </w:t>
      </w:r>
      <w:r>
        <w:rPr>
          <w:lang w:eastAsia="zh-CN"/>
        </w:rPr>
        <w:t>some concerns expressed about the use of the prohibit timer mechanism</w:t>
      </w:r>
      <w:r w:rsidRPr="002A2BF6">
        <w:rPr>
          <w:lang w:eastAsia="zh-CN"/>
        </w:rPr>
        <w:t xml:space="preserve"> </w:t>
      </w:r>
      <w:r>
        <w:rPr>
          <w:lang w:eastAsia="zh-CN"/>
        </w:rPr>
        <w:t xml:space="preserve">as it may lead to inconsistency/mismatch of </w:t>
      </w:r>
      <w:r w:rsidR="00165848">
        <w:rPr>
          <w:lang w:eastAsia="zh-CN"/>
        </w:rPr>
        <w:t xml:space="preserve">actual </w:t>
      </w:r>
      <w:r>
        <w:rPr>
          <w:lang w:eastAsia="zh-CN"/>
        </w:rPr>
        <w:t>UE relaxation state between the UE and the network</w:t>
      </w:r>
      <w:r>
        <w:rPr>
          <w:rFonts w:eastAsiaTheme="minorEastAsia"/>
          <w:lang w:val="en-US" w:eastAsia="zh-CN"/>
        </w:rPr>
        <w:t xml:space="preserve">. </w:t>
      </w:r>
      <w:r>
        <w:rPr>
          <w:rFonts w:eastAsiaTheme="minorEastAsia"/>
          <w:lang w:eastAsia="zh-CN"/>
        </w:rPr>
        <w:t>Therefore, a leftover issue for RAN2 is to decide whether/how to handle the impact of the prohibit timer.</w:t>
      </w:r>
    </w:p>
    <w:tbl>
      <w:tblPr>
        <w:tblStyle w:val="TableGrid"/>
        <w:tblW w:w="0" w:type="auto"/>
        <w:tblInd w:w="137" w:type="dxa"/>
        <w:tblLook w:val="04A0" w:firstRow="1" w:lastRow="0" w:firstColumn="1" w:lastColumn="0" w:noHBand="0" w:noVBand="1"/>
      </w:tblPr>
      <w:tblGrid>
        <w:gridCol w:w="9356"/>
      </w:tblGrid>
      <w:tr w:rsidR="001D7A37" w14:paraId="50F35F13" w14:textId="77777777" w:rsidTr="001D7A37">
        <w:trPr>
          <w:trHeight w:val="1140"/>
        </w:trPr>
        <w:tc>
          <w:tcPr>
            <w:tcW w:w="9356" w:type="dxa"/>
          </w:tcPr>
          <w:p w14:paraId="46893598" w14:textId="62C5FBF5" w:rsidR="001D7A37" w:rsidRPr="001D7A37" w:rsidRDefault="001D7A37" w:rsidP="001D7A37">
            <w:pPr>
              <w:widowControl w:val="0"/>
              <w:tabs>
                <w:tab w:val="left" w:pos="1190"/>
              </w:tabs>
              <w:overflowPunct/>
              <w:spacing w:after="0"/>
              <w:textAlignment w:val="auto"/>
              <w:rPr>
                <w:rFonts w:eastAsia="DengXian"/>
                <w:color w:val="000000"/>
                <w:sz w:val="22"/>
                <w:szCs w:val="22"/>
                <w:lang w:eastAsia="en-GB"/>
              </w:rPr>
            </w:pPr>
            <w:r w:rsidRPr="001D7A37">
              <w:rPr>
                <w:rFonts w:eastAsia="DengXian"/>
                <w:color w:val="000000"/>
                <w:lang w:eastAsia="en-GB"/>
              </w:rPr>
              <w:t xml:space="preserve">conclusion: </w:t>
            </w:r>
          </w:p>
          <w:p w14:paraId="18D9CF8E" w14:textId="605FD98B" w:rsidR="001D7A37" w:rsidRPr="001D7A37" w:rsidRDefault="001D7A37" w:rsidP="001D7A37">
            <w:pPr>
              <w:widowControl w:val="0"/>
              <w:tabs>
                <w:tab w:val="left" w:pos="1190"/>
              </w:tabs>
              <w:overflowPunct/>
              <w:spacing w:after="0"/>
              <w:textAlignment w:val="auto"/>
              <w:rPr>
                <w:rFonts w:eastAsia="DengXian"/>
                <w:color w:val="000000"/>
                <w:sz w:val="22"/>
                <w:szCs w:val="22"/>
                <w:lang w:eastAsia="en-GB"/>
              </w:rPr>
            </w:pPr>
            <w:r w:rsidRPr="001D7A37">
              <w:rPr>
                <w:rFonts w:eastAsia="DengXian"/>
                <w:color w:val="000000"/>
                <w:lang w:eastAsia="en-GB"/>
              </w:rPr>
              <w:t>The following issue is expected to be addressed in RAN2 in Q2:</w:t>
            </w:r>
          </w:p>
          <w:p w14:paraId="0C81219E" w14:textId="12579BEC" w:rsidR="001D7A37" w:rsidRPr="001D7A37" w:rsidRDefault="001D7A37" w:rsidP="00B25389">
            <w:pPr>
              <w:widowControl w:val="0"/>
              <w:tabs>
                <w:tab w:val="left" w:pos="1190"/>
              </w:tabs>
              <w:overflowPunct/>
              <w:spacing w:after="0"/>
              <w:ind w:left="100" w:hangingChars="50" w:hanging="100"/>
              <w:textAlignment w:val="auto"/>
              <w:rPr>
                <w:rFonts w:eastAsia="DengXian"/>
                <w:color w:val="000000"/>
                <w:sz w:val="22"/>
                <w:szCs w:val="22"/>
                <w:lang w:eastAsia="en-GB"/>
              </w:rPr>
            </w:pPr>
            <w:r w:rsidRPr="001D7A37">
              <w:rPr>
                <w:rFonts w:eastAsia="DengXian"/>
                <w:color w:val="000000"/>
                <w:lang w:eastAsia="en-GB"/>
              </w:rPr>
              <w:t>- How to / whether to limit or remove impact of prohibit timer w.r.t. consistency between UE relaxation state the</w:t>
            </w:r>
            <w:r w:rsidR="00B25389">
              <w:rPr>
                <w:rFonts w:eastAsia="DengXian"/>
                <w:color w:val="000000"/>
                <w:lang w:eastAsia="en-GB"/>
              </w:rPr>
              <w:t xml:space="preserve"> </w:t>
            </w:r>
            <w:r w:rsidRPr="001D7A37">
              <w:rPr>
                <w:rFonts w:eastAsia="DengXian"/>
                <w:color w:val="000000"/>
                <w:lang w:eastAsia="en-GB"/>
              </w:rPr>
              <w:t>corresponding knowledge at gNB.</w:t>
            </w:r>
          </w:p>
        </w:tc>
      </w:tr>
    </w:tbl>
    <w:p w14:paraId="38882719" w14:textId="77777777" w:rsidR="001A2DFE" w:rsidRDefault="001A2DFE" w:rsidP="00625E75">
      <w:pPr>
        <w:spacing w:after="0"/>
        <w:jc w:val="both"/>
        <w:rPr>
          <w:lang w:eastAsia="zh-CN"/>
        </w:rPr>
      </w:pPr>
    </w:p>
    <w:p w14:paraId="664B1DE9" w14:textId="6B3AED88" w:rsidR="007E432B" w:rsidRPr="002941D1" w:rsidRDefault="00845CDE" w:rsidP="008607F8">
      <w:pPr>
        <w:jc w:val="both"/>
        <w:rPr>
          <w:rFonts w:eastAsia="SimSun"/>
          <w:lang w:eastAsia="zh-CN"/>
        </w:rPr>
      </w:pPr>
      <w:r>
        <w:rPr>
          <w:rFonts w:eastAsia="SimSun" w:hint="eastAsia"/>
          <w:lang w:eastAsia="zh-CN"/>
        </w:rPr>
        <w:t>I</w:t>
      </w:r>
      <w:r>
        <w:rPr>
          <w:rFonts w:eastAsia="SimSun"/>
          <w:lang w:eastAsia="zh-CN"/>
        </w:rPr>
        <w:t xml:space="preserve">n this </w:t>
      </w:r>
      <w:r w:rsidR="0038777D">
        <w:rPr>
          <w:rFonts w:eastAsia="SimSun"/>
          <w:lang w:eastAsia="zh-CN"/>
        </w:rPr>
        <w:t>contribution</w:t>
      </w:r>
      <w:r>
        <w:rPr>
          <w:rFonts w:eastAsia="SimSun"/>
          <w:lang w:eastAsia="zh-CN"/>
        </w:rPr>
        <w:t xml:space="preserve">, </w:t>
      </w:r>
      <w:r w:rsidR="00A32481">
        <w:rPr>
          <w:rFonts w:eastAsia="SimSun"/>
          <w:lang w:eastAsia="zh-CN"/>
        </w:rPr>
        <w:t xml:space="preserve">we </w:t>
      </w:r>
      <w:r w:rsidR="003263E7">
        <w:rPr>
          <w:rFonts w:eastAsia="SimSun"/>
          <w:lang w:eastAsia="zh-CN"/>
        </w:rPr>
        <w:t xml:space="preserve">further </w:t>
      </w:r>
      <w:r w:rsidR="00A32481">
        <w:rPr>
          <w:rFonts w:eastAsia="SimSun"/>
          <w:lang w:eastAsia="zh-CN"/>
        </w:rPr>
        <w:t>discuss</w:t>
      </w:r>
      <w:r w:rsidR="001260E8">
        <w:rPr>
          <w:rFonts w:eastAsia="SimSun"/>
          <w:lang w:eastAsia="zh-CN"/>
        </w:rPr>
        <w:t xml:space="preserve"> </w:t>
      </w:r>
      <w:r w:rsidR="00863807">
        <w:rPr>
          <w:rFonts w:eastAsia="SimSun"/>
          <w:lang w:eastAsia="zh-CN"/>
        </w:rPr>
        <w:t>the impact of the prohibit timer on UE’s reporting and propose solutions</w:t>
      </w:r>
      <w:r w:rsidR="009072C2">
        <w:rPr>
          <w:rFonts w:eastAsia="SimSun"/>
          <w:lang w:eastAsia="zh-CN"/>
        </w:rPr>
        <w:t>.</w:t>
      </w:r>
    </w:p>
    <w:p w14:paraId="28F200B1" w14:textId="37CF5996" w:rsidR="00045443" w:rsidRDefault="00764ECF" w:rsidP="00045443">
      <w:pPr>
        <w:pStyle w:val="Heading1"/>
        <w:pBdr>
          <w:top w:val="single" w:sz="12" w:space="2" w:color="auto"/>
        </w:pBdr>
        <w:jc w:val="both"/>
        <w:rPr>
          <w:rFonts w:eastAsia="SimSun"/>
          <w:lang w:eastAsia="zh-CN"/>
        </w:rPr>
      </w:pPr>
      <w:r>
        <w:rPr>
          <w:rFonts w:eastAsia="SimSun" w:hint="eastAsia"/>
          <w:lang w:eastAsia="zh-CN"/>
        </w:rPr>
        <w:t>Discussion</w:t>
      </w:r>
    </w:p>
    <w:p w14:paraId="063B5BA3" w14:textId="7DC3A267" w:rsidR="00C91DF9" w:rsidRDefault="00E8751C" w:rsidP="00C614EF">
      <w:pPr>
        <w:jc w:val="both"/>
        <w:rPr>
          <w:rFonts w:eastAsia="SimSun"/>
          <w:lang w:eastAsia="zh-CN"/>
        </w:rPr>
      </w:pPr>
      <w:r>
        <w:rPr>
          <w:rFonts w:eastAsia="SimSun"/>
          <w:lang w:eastAsia="zh-CN"/>
        </w:rPr>
        <w:t xml:space="preserve">During the discussion in the RAN plenary meeting, the issue identified for the prohibit timer was that the UE’s reporting may be delayed </w:t>
      </w:r>
      <w:r w:rsidR="0088331B">
        <w:rPr>
          <w:rFonts w:eastAsia="SimSun"/>
          <w:lang w:eastAsia="zh-CN"/>
        </w:rPr>
        <w:t>due to that the timer is</w:t>
      </w:r>
      <w:r w:rsidR="0041448F">
        <w:rPr>
          <w:rFonts w:eastAsia="SimSun"/>
          <w:lang w:eastAsia="zh-CN"/>
        </w:rPr>
        <w:t xml:space="preserve"> running, which results in </w:t>
      </w:r>
      <w:r w:rsidR="002C0D0E">
        <w:rPr>
          <w:rFonts w:eastAsia="SimSun"/>
          <w:lang w:eastAsia="zh-CN"/>
        </w:rPr>
        <w:t xml:space="preserve">the network </w:t>
      </w:r>
      <w:r w:rsidR="00500AC8">
        <w:rPr>
          <w:rFonts w:eastAsia="SimSun"/>
          <w:lang w:eastAsia="zh-CN"/>
        </w:rPr>
        <w:t xml:space="preserve">not </w:t>
      </w:r>
      <w:r w:rsidR="002C0D0E">
        <w:rPr>
          <w:rFonts w:eastAsia="SimSun"/>
          <w:lang w:eastAsia="zh-CN"/>
        </w:rPr>
        <w:t>know</w:t>
      </w:r>
      <w:r w:rsidR="00500AC8">
        <w:rPr>
          <w:rFonts w:eastAsia="SimSun"/>
          <w:lang w:eastAsia="zh-CN"/>
        </w:rPr>
        <w:t>ing the</w:t>
      </w:r>
      <w:r w:rsidR="002C0D0E">
        <w:rPr>
          <w:rFonts w:eastAsia="SimSun"/>
          <w:lang w:eastAsia="zh-CN"/>
        </w:rPr>
        <w:t xml:space="preserve"> UE’s RLM/BFD relaxation state in time.</w:t>
      </w:r>
    </w:p>
    <w:p w14:paraId="4C3F92F9" w14:textId="58B86C8C" w:rsidR="00942522" w:rsidRDefault="001C23D6" w:rsidP="00C614EF">
      <w:pPr>
        <w:jc w:val="both"/>
        <w:rPr>
          <w:rFonts w:eastAsia="SimSun"/>
          <w:lang w:eastAsia="zh-CN"/>
        </w:rPr>
      </w:pPr>
      <w:r>
        <w:rPr>
          <w:rFonts w:eastAsia="SimSun"/>
          <w:lang w:eastAsia="zh-CN"/>
        </w:rPr>
        <w:t>There w</w:t>
      </w:r>
      <w:r w:rsidR="00C928B1">
        <w:rPr>
          <w:rFonts w:eastAsia="SimSun"/>
          <w:lang w:eastAsia="zh-CN"/>
        </w:rPr>
        <w:t>ere several views on this issue</w:t>
      </w:r>
      <w:r w:rsidR="00942522">
        <w:rPr>
          <w:rFonts w:eastAsia="SimSun"/>
          <w:lang w:eastAsia="zh-CN"/>
        </w:rPr>
        <w:t xml:space="preserve">. Some companies </w:t>
      </w:r>
      <w:r w:rsidR="00500AC8">
        <w:rPr>
          <w:rFonts w:eastAsia="SimSun"/>
          <w:lang w:eastAsia="zh-CN"/>
        </w:rPr>
        <w:t>thought</w:t>
      </w:r>
      <w:r w:rsidR="00942522">
        <w:rPr>
          <w:rFonts w:eastAsia="SimSun"/>
          <w:lang w:eastAsia="zh-CN"/>
        </w:rPr>
        <w:t xml:space="preserve"> that the impact of delayed reporting is acceptable and can be controlled by the network through the timer configuration</w:t>
      </w:r>
      <w:r w:rsidR="00602931">
        <w:rPr>
          <w:rFonts w:eastAsia="SimSun"/>
          <w:lang w:eastAsia="zh-CN"/>
        </w:rPr>
        <w:t xml:space="preserve">. </w:t>
      </w:r>
      <w:r w:rsidR="00500AC8">
        <w:rPr>
          <w:rFonts w:eastAsia="SimSun"/>
          <w:lang w:eastAsia="zh-CN"/>
        </w:rPr>
        <w:t>Other</w:t>
      </w:r>
      <w:r w:rsidR="00602931">
        <w:rPr>
          <w:rFonts w:eastAsia="SimSun"/>
          <w:lang w:eastAsia="zh-CN"/>
        </w:rPr>
        <w:t xml:space="preserve"> view </w:t>
      </w:r>
      <w:r w:rsidR="00500AC8">
        <w:rPr>
          <w:rFonts w:eastAsia="SimSun"/>
          <w:lang w:eastAsia="zh-CN"/>
        </w:rPr>
        <w:t>was</w:t>
      </w:r>
      <w:r w:rsidR="00602931">
        <w:rPr>
          <w:rFonts w:eastAsia="SimSun"/>
          <w:lang w:eastAsia="zh-CN"/>
        </w:rPr>
        <w:t xml:space="preserve"> that the UE should adapt its relaxation behaviour according to the reporting</w:t>
      </w:r>
      <w:r w:rsidR="008E0E3A">
        <w:rPr>
          <w:rFonts w:eastAsia="SimSun"/>
          <w:lang w:eastAsia="zh-CN"/>
        </w:rPr>
        <w:t>, e.g. the UE should not change the relaxation state if it cannot trigger a report due to the prohibit timer</w:t>
      </w:r>
      <w:r w:rsidR="00602931">
        <w:rPr>
          <w:rFonts w:eastAsia="SimSun"/>
          <w:lang w:eastAsia="zh-CN"/>
        </w:rPr>
        <w:t>.</w:t>
      </w:r>
    </w:p>
    <w:p w14:paraId="437027B4" w14:textId="0170F40E" w:rsidR="00C9653B" w:rsidRDefault="00C9653B" w:rsidP="00C614EF">
      <w:pPr>
        <w:jc w:val="both"/>
        <w:rPr>
          <w:rFonts w:eastAsia="SimSun"/>
          <w:lang w:eastAsia="zh-CN"/>
        </w:rPr>
      </w:pPr>
      <w:r>
        <w:rPr>
          <w:rFonts w:eastAsia="SimSun"/>
          <w:lang w:eastAsia="zh-CN"/>
        </w:rPr>
        <w:t>First</w:t>
      </w:r>
      <w:r w:rsidR="00500AC8">
        <w:rPr>
          <w:rFonts w:eastAsia="SimSun"/>
          <w:lang w:eastAsia="zh-CN"/>
        </w:rPr>
        <w:t>ly</w:t>
      </w:r>
      <w:r>
        <w:rPr>
          <w:rFonts w:eastAsia="SimSun"/>
          <w:lang w:eastAsia="zh-CN"/>
        </w:rPr>
        <w:t>, we think</w:t>
      </w:r>
      <w:r w:rsidR="00752403">
        <w:rPr>
          <w:rFonts w:eastAsia="SimSun"/>
          <w:lang w:eastAsia="zh-CN"/>
        </w:rPr>
        <w:t xml:space="preserve"> </w:t>
      </w:r>
      <w:r>
        <w:rPr>
          <w:rFonts w:eastAsia="SimSun"/>
          <w:lang w:eastAsia="zh-CN"/>
        </w:rPr>
        <w:t xml:space="preserve">the solution that the UE adapts </w:t>
      </w:r>
      <w:r w:rsidR="00500AC8">
        <w:rPr>
          <w:rFonts w:eastAsia="SimSun"/>
          <w:lang w:eastAsia="zh-CN"/>
        </w:rPr>
        <w:t xml:space="preserve">its </w:t>
      </w:r>
      <w:r>
        <w:rPr>
          <w:rFonts w:eastAsia="SimSun"/>
          <w:lang w:eastAsia="zh-CN"/>
        </w:rPr>
        <w:t xml:space="preserve">relaxation behaviour </w:t>
      </w:r>
      <w:r w:rsidR="00782192">
        <w:rPr>
          <w:rFonts w:eastAsia="SimSun"/>
          <w:lang w:eastAsia="zh-CN"/>
        </w:rPr>
        <w:t xml:space="preserve">based on if it </w:t>
      </w:r>
      <w:r w:rsidR="0029017C">
        <w:rPr>
          <w:rFonts w:eastAsia="SimSun"/>
          <w:lang w:eastAsia="zh-CN"/>
        </w:rPr>
        <w:t>cannot trigger a report due to the prohibit timer</w:t>
      </w:r>
      <w:r w:rsidR="00782192">
        <w:rPr>
          <w:rFonts w:eastAsia="SimSun"/>
          <w:lang w:eastAsia="zh-CN"/>
        </w:rPr>
        <w:t xml:space="preserve"> </w:t>
      </w:r>
      <w:r>
        <w:rPr>
          <w:rFonts w:eastAsia="SimSun"/>
          <w:lang w:eastAsia="zh-CN"/>
        </w:rPr>
        <w:t xml:space="preserve">is </w:t>
      </w:r>
      <w:r w:rsidR="00347089">
        <w:rPr>
          <w:rFonts w:eastAsia="SimSun"/>
          <w:lang w:eastAsia="zh-CN"/>
        </w:rPr>
        <w:t>un</w:t>
      </w:r>
      <w:r>
        <w:rPr>
          <w:rFonts w:eastAsia="SimSun"/>
          <w:lang w:eastAsia="zh-CN"/>
        </w:rPr>
        <w:t>desir</w:t>
      </w:r>
      <w:r w:rsidR="00782192">
        <w:rPr>
          <w:rFonts w:eastAsia="SimSun"/>
          <w:lang w:eastAsia="zh-CN"/>
        </w:rPr>
        <w:t>able</w:t>
      </w:r>
      <w:r>
        <w:rPr>
          <w:rFonts w:eastAsia="SimSun"/>
          <w:lang w:eastAsia="zh-CN"/>
        </w:rPr>
        <w:t xml:space="preserve"> and inconsistent with the original relaxation mechanism design. </w:t>
      </w:r>
      <w:r w:rsidR="00347089">
        <w:rPr>
          <w:rFonts w:eastAsia="SimSun"/>
          <w:lang w:eastAsia="zh-CN"/>
        </w:rPr>
        <w:t xml:space="preserve">This solution actually adds a new evaluation condition which is technically unrelated to </w:t>
      </w:r>
      <w:r w:rsidR="008A0F8E">
        <w:rPr>
          <w:rFonts w:eastAsia="SimSun"/>
          <w:lang w:eastAsia="zh-CN"/>
        </w:rPr>
        <w:t>whether a UE can relax RLM/BFD measurements.</w:t>
      </w:r>
      <w:r w:rsidR="00347089">
        <w:rPr>
          <w:rFonts w:eastAsia="SimSun"/>
          <w:lang w:eastAsia="zh-CN"/>
        </w:rPr>
        <w:t xml:space="preserve"> </w:t>
      </w:r>
    </w:p>
    <w:p w14:paraId="7FD892BB" w14:textId="54484D35" w:rsidR="002F5628" w:rsidRPr="00C614EF" w:rsidRDefault="002F5628" w:rsidP="002F5628">
      <w:pPr>
        <w:snapToGrid w:val="0"/>
        <w:jc w:val="both"/>
        <w:rPr>
          <w:rFonts w:eastAsia="SimSun"/>
          <w:b/>
          <w:kern w:val="2"/>
          <w:lang w:eastAsia="zh-CN"/>
        </w:rPr>
      </w:pPr>
      <w:r w:rsidRPr="00C614EF">
        <w:rPr>
          <w:rFonts w:eastAsia="SimSun"/>
          <w:b/>
          <w:kern w:val="2"/>
          <w:lang w:eastAsia="zh-CN"/>
        </w:rPr>
        <w:t>Observation</w:t>
      </w:r>
      <w:r>
        <w:rPr>
          <w:rFonts w:eastAsia="SimSun"/>
          <w:b/>
          <w:kern w:val="2"/>
          <w:lang w:eastAsia="zh-CN"/>
        </w:rPr>
        <w:t xml:space="preserve"> 1</w:t>
      </w:r>
      <w:r w:rsidRPr="00C614EF">
        <w:rPr>
          <w:rFonts w:eastAsia="SimSun"/>
          <w:b/>
          <w:kern w:val="2"/>
          <w:lang w:eastAsia="zh-CN"/>
        </w:rPr>
        <w:t>:</w:t>
      </w:r>
      <w:r w:rsidR="00F51B4E">
        <w:rPr>
          <w:rFonts w:eastAsia="SimSun"/>
          <w:b/>
          <w:kern w:val="2"/>
          <w:lang w:eastAsia="zh-CN"/>
        </w:rPr>
        <w:t xml:space="preserve"> It is not desired to let the RLM/BFD relaxation state reporting impact the UE’s relaxation behaviour</w:t>
      </w:r>
      <w:r w:rsidRPr="00C614EF">
        <w:rPr>
          <w:rFonts w:eastAsia="SimSun"/>
          <w:b/>
          <w:kern w:val="2"/>
          <w:lang w:eastAsia="zh-CN"/>
        </w:rPr>
        <w:t>.</w:t>
      </w:r>
      <w:r w:rsidR="00F51B4E">
        <w:rPr>
          <w:rFonts w:eastAsia="SimSun"/>
          <w:b/>
          <w:kern w:val="2"/>
          <w:lang w:eastAsia="zh-CN"/>
        </w:rPr>
        <w:t xml:space="preserve"> Instead, the reporting should only be a way for the network to perceive UE’s status.</w:t>
      </w:r>
    </w:p>
    <w:p w14:paraId="5E00325E" w14:textId="6BED9A2C" w:rsidR="0051111B" w:rsidRDefault="00C9653B" w:rsidP="00C614EF">
      <w:pPr>
        <w:jc w:val="both"/>
        <w:rPr>
          <w:rFonts w:eastAsia="SimSun"/>
          <w:lang w:eastAsia="zh-CN"/>
        </w:rPr>
      </w:pPr>
      <w:r>
        <w:rPr>
          <w:rFonts w:eastAsia="SimSun"/>
          <w:lang w:eastAsia="zh-CN"/>
        </w:rPr>
        <w:t>In our view, o</w:t>
      </w:r>
      <w:r w:rsidR="00752403">
        <w:rPr>
          <w:rFonts w:eastAsia="SimSun"/>
          <w:lang w:eastAsia="zh-CN"/>
        </w:rPr>
        <w:t>ne straightforward way to solve this issue is to remove the prohibit timer</w:t>
      </w:r>
      <w:r w:rsidR="00A32642">
        <w:rPr>
          <w:rFonts w:eastAsia="SimSun"/>
          <w:lang w:eastAsia="zh-CN"/>
        </w:rPr>
        <w:t xml:space="preserve">, which is similar to the mechanism introduced in R17 </w:t>
      </w:r>
      <w:proofErr w:type="spellStart"/>
      <w:r w:rsidR="00A32642">
        <w:rPr>
          <w:rFonts w:eastAsia="SimSun"/>
          <w:lang w:eastAsia="zh-CN"/>
        </w:rPr>
        <w:t>Red</w:t>
      </w:r>
      <w:r w:rsidR="00A32642">
        <w:rPr>
          <w:rFonts w:eastAsia="SimSun" w:hint="eastAsia"/>
          <w:lang w:eastAsia="zh-CN"/>
        </w:rPr>
        <w:t>C</w:t>
      </w:r>
      <w:r w:rsidR="00A32642">
        <w:rPr>
          <w:rFonts w:eastAsia="SimSun"/>
          <w:lang w:eastAsia="zh-CN"/>
        </w:rPr>
        <w:t>ap</w:t>
      </w:r>
      <w:proofErr w:type="spellEnd"/>
      <w:r w:rsidR="00A32642">
        <w:rPr>
          <w:rFonts w:eastAsia="SimSun"/>
          <w:lang w:eastAsia="zh-CN"/>
        </w:rPr>
        <w:t xml:space="preserve"> WID for RRM relaxation criteria fulfilment reporting</w:t>
      </w:r>
      <w:r w:rsidR="00752403">
        <w:rPr>
          <w:rFonts w:eastAsia="SimSun"/>
          <w:lang w:eastAsia="zh-CN"/>
        </w:rPr>
        <w:t>.</w:t>
      </w:r>
      <w:r w:rsidR="00346283">
        <w:rPr>
          <w:rFonts w:eastAsia="SimSun"/>
          <w:lang w:eastAsia="zh-CN"/>
        </w:rPr>
        <w:t xml:space="preserve"> Considering that we</w:t>
      </w:r>
      <w:r w:rsidR="00942522">
        <w:rPr>
          <w:rFonts w:eastAsia="SimSun"/>
          <w:lang w:eastAsia="zh-CN"/>
        </w:rPr>
        <w:t xml:space="preserve"> have</w:t>
      </w:r>
      <w:r w:rsidR="00346283">
        <w:rPr>
          <w:rFonts w:eastAsia="SimSun"/>
          <w:lang w:eastAsia="zh-CN"/>
        </w:rPr>
        <w:t xml:space="preserve"> already specified that the UE can only trigger the relaxation state reporting upon being configured to do so and </w:t>
      </w:r>
      <w:r w:rsidR="00942522">
        <w:rPr>
          <w:rFonts w:eastAsia="SimSun"/>
          <w:lang w:eastAsia="zh-CN"/>
        </w:rPr>
        <w:t xml:space="preserve">upon </w:t>
      </w:r>
      <w:r w:rsidR="00346283">
        <w:rPr>
          <w:rFonts w:eastAsia="SimSun"/>
          <w:lang w:eastAsia="zh-CN"/>
        </w:rPr>
        <w:t>change of the relaxation state</w:t>
      </w:r>
      <w:r w:rsidR="00942522">
        <w:rPr>
          <w:rFonts w:eastAsia="SimSun"/>
          <w:lang w:eastAsia="zh-CN"/>
        </w:rPr>
        <w:t xml:space="preserve">, the UE’s reporting </w:t>
      </w:r>
      <w:r w:rsidR="00023A5C">
        <w:rPr>
          <w:rFonts w:eastAsia="SimSun"/>
          <w:lang w:eastAsia="zh-CN"/>
        </w:rPr>
        <w:t>c</w:t>
      </w:r>
      <w:r w:rsidR="00942522">
        <w:rPr>
          <w:rFonts w:eastAsia="SimSun"/>
          <w:lang w:eastAsia="zh-CN"/>
        </w:rPr>
        <w:t>an be controlled to an extent</w:t>
      </w:r>
      <w:r w:rsidR="0029017C">
        <w:rPr>
          <w:rFonts w:eastAsia="SimSun"/>
          <w:lang w:eastAsia="zh-CN"/>
        </w:rPr>
        <w:t xml:space="preserve"> by the network</w:t>
      </w:r>
      <w:r w:rsidR="00346283">
        <w:rPr>
          <w:rFonts w:eastAsia="SimSun"/>
          <w:lang w:eastAsia="zh-CN"/>
        </w:rPr>
        <w:t>.</w:t>
      </w:r>
      <w:r w:rsidR="00942522">
        <w:rPr>
          <w:rFonts w:eastAsia="SimSun"/>
          <w:lang w:eastAsia="zh-CN"/>
        </w:rPr>
        <w:t xml:space="preserve"> Besides, </w:t>
      </w:r>
      <w:r w:rsidR="002600B2">
        <w:rPr>
          <w:rFonts w:eastAsia="SimSun"/>
          <w:lang w:eastAsia="zh-CN"/>
        </w:rPr>
        <w:t>reasonable UE implementation will avoid frequent change</w:t>
      </w:r>
      <w:r w:rsidR="008C4BC1">
        <w:rPr>
          <w:rFonts w:eastAsia="SimSun"/>
          <w:lang w:eastAsia="zh-CN"/>
        </w:rPr>
        <w:t>s</w:t>
      </w:r>
      <w:r w:rsidR="002600B2">
        <w:rPr>
          <w:rFonts w:eastAsia="SimSun"/>
          <w:lang w:eastAsia="zh-CN"/>
        </w:rPr>
        <w:t xml:space="preserve"> of relaxation state as the UE itself cannot benefit from </w:t>
      </w:r>
      <w:r w:rsidR="00694D78">
        <w:rPr>
          <w:rFonts w:eastAsia="SimSun"/>
          <w:lang w:eastAsia="zh-CN"/>
        </w:rPr>
        <w:t xml:space="preserve">the </w:t>
      </w:r>
      <w:r w:rsidR="002600B2">
        <w:rPr>
          <w:rFonts w:eastAsia="SimSun"/>
          <w:lang w:eastAsia="zh-CN"/>
        </w:rPr>
        <w:t>relaxation</w:t>
      </w:r>
      <w:r w:rsidR="00346283">
        <w:rPr>
          <w:rFonts w:eastAsia="SimSun"/>
          <w:lang w:eastAsia="zh-CN"/>
        </w:rPr>
        <w:t xml:space="preserve"> </w:t>
      </w:r>
      <w:r w:rsidR="00142C63">
        <w:rPr>
          <w:rFonts w:eastAsia="SimSun"/>
          <w:lang w:eastAsia="zh-CN"/>
        </w:rPr>
        <w:t>in such a situation.</w:t>
      </w:r>
    </w:p>
    <w:p w14:paraId="44D407E4" w14:textId="3B3E20D3" w:rsidR="002F5628" w:rsidRPr="00C614EF" w:rsidRDefault="002F5628" w:rsidP="002F5628">
      <w:pPr>
        <w:snapToGrid w:val="0"/>
        <w:jc w:val="both"/>
        <w:rPr>
          <w:rFonts w:eastAsia="SimSun"/>
          <w:b/>
          <w:kern w:val="2"/>
          <w:lang w:eastAsia="zh-CN"/>
        </w:rPr>
      </w:pPr>
      <w:r w:rsidRPr="00C614EF">
        <w:rPr>
          <w:rFonts w:eastAsia="SimSun"/>
          <w:b/>
          <w:kern w:val="2"/>
          <w:lang w:eastAsia="zh-CN"/>
        </w:rPr>
        <w:t>Observation</w:t>
      </w:r>
      <w:r>
        <w:rPr>
          <w:rFonts w:eastAsia="SimSun"/>
          <w:b/>
          <w:kern w:val="2"/>
          <w:lang w:eastAsia="zh-CN"/>
        </w:rPr>
        <w:t xml:space="preserve"> 2</w:t>
      </w:r>
      <w:r w:rsidRPr="00C614EF">
        <w:rPr>
          <w:rFonts w:eastAsia="SimSun"/>
          <w:b/>
          <w:kern w:val="2"/>
          <w:lang w:eastAsia="zh-CN"/>
        </w:rPr>
        <w:t>:</w:t>
      </w:r>
      <w:r w:rsidR="001A145D">
        <w:rPr>
          <w:rFonts w:eastAsia="SimSun"/>
          <w:b/>
          <w:kern w:val="2"/>
          <w:lang w:eastAsia="zh-CN"/>
        </w:rPr>
        <w:t xml:space="preserve"> Without the prohibit timer, the UE can report its relaxation state timely and</w:t>
      </w:r>
      <w:r w:rsidR="007C49FB">
        <w:rPr>
          <w:rFonts w:eastAsia="SimSun"/>
          <w:b/>
          <w:kern w:val="2"/>
          <w:lang w:eastAsia="zh-CN"/>
        </w:rPr>
        <w:t xml:space="preserve"> there would be no frequent signalling issues based on the current reporting rule</w:t>
      </w:r>
      <w:r w:rsidRPr="00C614EF">
        <w:rPr>
          <w:rFonts w:eastAsia="SimSun"/>
          <w:b/>
          <w:kern w:val="2"/>
          <w:lang w:eastAsia="zh-CN"/>
        </w:rPr>
        <w:t>.</w:t>
      </w:r>
    </w:p>
    <w:p w14:paraId="2E372786" w14:textId="05B23F3F" w:rsidR="00C91DF9" w:rsidRPr="00694D78" w:rsidRDefault="00950344" w:rsidP="00C614EF">
      <w:pPr>
        <w:jc w:val="both"/>
        <w:rPr>
          <w:rFonts w:eastAsia="SimSun"/>
          <w:lang w:eastAsia="zh-CN"/>
        </w:rPr>
      </w:pPr>
      <w:r>
        <w:rPr>
          <w:rFonts w:eastAsia="SimSun" w:hint="eastAsia"/>
          <w:lang w:eastAsia="zh-CN"/>
        </w:rPr>
        <w:t>T</w:t>
      </w:r>
      <w:r>
        <w:rPr>
          <w:rFonts w:eastAsia="SimSun"/>
          <w:lang w:eastAsia="zh-CN"/>
        </w:rPr>
        <w:t>herefore, we propose to remove the prohibit timer for RLM/BFD relaxation state reporting.</w:t>
      </w:r>
    </w:p>
    <w:p w14:paraId="4C022613" w14:textId="5F2B4868" w:rsidR="00810092" w:rsidRPr="00A55341" w:rsidRDefault="00810092" w:rsidP="00810092">
      <w:pPr>
        <w:snapToGrid w:val="0"/>
        <w:jc w:val="both"/>
        <w:rPr>
          <w:rFonts w:eastAsia="SimSun" w:cstheme="minorBidi"/>
          <w:b/>
          <w:kern w:val="2"/>
          <w:lang w:val="en-US" w:eastAsia="zh-CN"/>
        </w:rPr>
      </w:pPr>
      <w:r w:rsidRPr="00A55341">
        <w:rPr>
          <w:rFonts w:eastAsia="SimSun" w:cstheme="minorBidi"/>
          <w:b/>
          <w:kern w:val="2"/>
          <w:lang w:val="en-US" w:eastAsia="zh-CN"/>
        </w:rPr>
        <w:lastRenderedPageBreak/>
        <w:t xml:space="preserve">Proposal 1: </w:t>
      </w:r>
      <w:r w:rsidRPr="00810092">
        <w:rPr>
          <w:rFonts w:eastAsia="SimSun" w:cstheme="minorBidi"/>
          <w:b/>
          <w:kern w:val="2"/>
          <w:lang w:val="en-US" w:eastAsia="zh-CN"/>
        </w:rPr>
        <w:t xml:space="preserve">The UE triggers the procedure for </w:t>
      </w:r>
      <w:r>
        <w:rPr>
          <w:rFonts w:eastAsia="SimSun" w:cstheme="minorBidi"/>
          <w:b/>
          <w:kern w:val="2"/>
          <w:lang w:val="en-US" w:eastAsia="zh-CN"/>
        </w:rPr>
        <w:t xml:space="preserve">providing the RLM/BFD </w:t>
      </w:r>
      <w:r w:rsidRPr="00810092">
        <w:rPr>
          <w:rFonts w:eastAsia="SimSun" w:cstheme="minorBidi"/>
          <w:b/>
          <w:kern w:val="2"/>
          <w:lang w:val="en-US" w:eastAsia="zh-CN"/>
        </w:rPr>
        <w:t>relaxation state indication upon</w:t>
      </w:r>
      <w:r>
        <w:rPr>
          <w:rFonts w:eastAsia="SimSun" w:cstheme="minorBidi"/>
          <w:b/>
          <w:kern w:val="2"/>
          <w:lang w:val="en-US" w:eastAsia="zh-CN"/>
        </w:rPr>
        <w:t xml:space="preserve"> being configured to do so and upon</w:t>
      </w:r>
      <w:r w:rsidRPr="00810092">
        <w:rPr>
          <w:rFonts w:eastAsia="SimSun" w:cstheme="minorBidi"/>
          <w:b/>
          <w:kern w:val="2"/>
          <w:lang w:val="en-US" w:eastAsia="zh-CN"/>
        </w:rPr>
        <w:t xml:space="preserve"> change of its relaxation state, no prohibit timer is introduced.</w:t>
      </w:r>
    </w:p>
    <w:p w14:paraId="14F41912" w14:textId="2CAD4E3E" w:rsidR="00C91DF9" w:rsidRPr="00810092" w:rsidRDefault="00133B85" w:rsidP="00C614EF">
      <w:pPr>
        <w:jc w:val="both"/>
        <w:rPr>
          <w:rFonts w:eastAsia="SimSun"/>
          <w:lang w:val="en-US" w:eastAsia="zh-CN"/>
        </w:rPr>
      </w:pPr>
      <w:r>
        <w:rPr>
          <w:rFonts w:eastAsia="SimSun" w:hint="eastAsia"/>
          <w:lang w:val="en-US" w:eastAsia="zh-CN"/>
        </w:rPr>
        <w:t>A</w:t>
      </w:r>
      <w:r>
        <w:rPr>
          <w:rFonts w:eastAsia="SimSun"/>
          <w:lang w:val="en-US" w:eastAsia="zh-CN"/>
        </w:rPr>
        <w:t xml:space="preserve"> corresponding CR is provided in [2].</w:t>
      </w:r>
    </w:p>
    <w:p w14:paraId="1F88E8CB" w14:textId="77777777" w:rsidR="00877A98" w:rsidRPr="007D435F" w:rsidRDefault="00877A98" w:rsidP="009D4BC9">
      <w:pPr>
        <w:pStyle w:val="Heading1"/>
        <w:rPr>
          <w:rFonts w:eastAsia="SimSun"/>
          <w:sz w:val="32"/>
          <w:lang w:eastAsia="zh-CN"/>
        </w:rPr>
      </w:pPr>
      <w:r w:rsidRPr="007D435F">
        <w:rPr>
          <w:rFonts w:eastAsia="SimSun"/>
          <w:sz w:val="32"/>
          <w:lang w:eastAsia="zh-CN"/>
        </w:rPr>
        <w:t>Conclusion</w:t>
      </w:r>
    </w:p>
    <w:p w14:paraId="62577A54" w14:textId="36F69342" w:rsidR="0052274E" w:rsidRDefault="00CB5BCB" w:rsidP="00D76CF5">
      <w:pPr>
        <w:jc w:val="both"/>
        <w:rPr>
          <w:rFonts w:eastAsia="SimSun"/>
          <w:lang w:eastAsia="zh-CN"/>
        </w:rPr>
      </w:pPr>
      <w:bookmarkStart w:id="4" w:name="OLE_LINK3"/>
      <w:r>
        <w:rPr>
          <w:rFonts w:eastAsia="SimSun" w:hint="eastAsia"/>
          <w:lang w:eastAsia="zh-CN"/>
        </w:rPr>
        <w:t xml:space="preserve">In this </w:t>
      </w:r>
      <w:r w:rsidR="00836448">
        <w:rPr>
          <w:rFonts w:eastAsia="SimSun" w:hint="eastAsia"/>
          <w:lang w:eastAsia="zh-CN"/>
        </w:rPr>
        <w:t>paper</w:t>
      </w:r>
      <w:r w:rsidR="009D0100">
        <w:rPr>
          <w:rFonts w:eastAsia="SimSun"/>
          <w:lang w:eastAsia="zh-CN"/>
        </w:rPr>
        <w:t>,</w:t>
      </w:r>
      <w:r w:rsidR="00836448">
        <w:rPr>
          <w:rFonts w:eastAsia="SimSun" w:hint="eastAsia"/>
          <w:lang w:eastAsia="zh-CN"/>
        </w:rPr>
        <w:t xml:space="preserve"> </w:t>
      </w:r>
      <w:r>
        <w:rPr>
          <w:rFonts w:eastAsia="SimSun" w:hint="eastAsia"/>
          <w:lang w:eastAsia="zh-CN"/>
        </w:rPr>
        <w:t xml:space="preserve">we </w:t>
      </w:r>
      <w:r w:rsidR="009C2322">
        <w:rPr>
          <w:rFonts w:eastAsia="SimSun"/>
          <w:lang w:eastAsia="zh-CN"/>
        </w:rPr>
        <w:t xml:space="preserve">discuss </w:t>
      </w:r>
      <w:r w:rsidR="0046565B">
        <w:rPr>
          <w:rFonts w:eastAsia="SimSun"/>
          <w:lang w:eastAsia="zh-CN"/>
        </w:rPr>
        <w:t>the leftover issue on the impact of prohibit timer for RLM/BFD relaxation state reporting</w:t>
      </w:r>
      <w:r w:rsidR="00470AA5">
        <w:rPr>
          <w:rFonts w:eastAsia="SimSun"/>
          <w:lang w:eastAsia="zh-CN"/>
        </w:rPr>
        <w:t>.</w:t>
      </w:r>
      <w:r w:rsidR="0046565B">
        <w:rPr>
          <w:rFonts w:eastAsia="SimSun"/>
          <w:lang w:eastAsia="zh-CN"/>
        </w:rPr>
        <w:t xml:space="preserve"> Observations and proposals are summarized as follows.</w:t>
      </w:r>
    </w:p>
    <w:bookmarkEnd w:id="4"/>
    <w:p w14:paraId="02D50458" w14:textId="77777777" w:rsidR="001B1C0B" w:rsidRPr="00C614EF" w:rsidRDefault="001B1C0B" w:rsidP="001B1C0B">
      <w:pPr>
        <w:snapToGrid w:val="0"/>
        <w:jc w:val="both"/>
        <w:rPr>
          <w:rFonts w:eastAsia="SimSun"/>
          <w:b/>
          <w:kern w:val="2"/>
          <w:lang w:eastAsia="zh-CN"/>
        </w:rPr>
      </w:pPr>
      <w:r w:rsidRPr="00C614EF">
        <w:rPr>
          <w:rFonts w:eastAsia="SimSun"/>
          <w:b/>
          <w:kern w:val="2"/>
          <w:lang w:eastAsia="zh-CN"/>
        </w:rPr>
        <w:t>Observation</w:t>
      </w:r>
      <w:r>
        <w:rPr>
          <w:rFonts w:eastAsia="SimSun"/>
          <w:b/>
          <w:kern w:val="2"/>
          <w:lang w:eastAsia="zh-CN"/>
        </w:rPr>
        <w:t xml:space="preserve"> 1</w:t>
      </w:r>
      <w:r w:rsidRPr="00C614EF">
        <w:rPr>
          <w:rFonts w:eastAsia="SimSun"/>
          <w:b/>
          <w:kern w:val="2"/>
          <w:lang w:eastAsia="zh-CN"/>
        </w:rPr>
        <w:t>:</w:t>
      </w:r>
      <w:r>
        <w:rPr>
          <w:rFonts w:eastAsia="SimSun"/>
          <w:b/>
          <w:kern w:val="2"/>
          <w:lang w:eastAsia="zh-CN"/>
        </w:rPr>
        <w:t xml:space="preserve"> It is not desired to let the RLM/BFD relaxation state reporting impact the UE’s relaxation behaviour</w:t>
      </w:r>
      <w:r w:rsidRPr="00C614EF">
        <w:rPr>
          <w:rFonts w:eastAsia="SimSun"/>
          <w:b/>
          <w:kern w:val="2"/>
          <w:lang w:eastAsia="zh-CN"/>
        </w:rPr>
        <w:t>.</w:t>
      </w:r>
      <w:r>
        <w:rPr>
          <w:rFonts w:eastAsia="SimSun"/>
          <w:b/>
          <w:kern w:val="2"/>
          <w:lang w:eastAsia="zh-CN"/>
        </w:rPr>
        <w:t xml:space="preserve"> Instead, the reporting should only be a way for the network to perceive UE’s status.</w:t>
      </w:r>
    </w:p>
    <w:p w14:paraId="4114593E" w14:textId="77777777" w:rsidR="001B1C0B" w:rsidRPr="00C614EF" w:rsidRDefault="001B1C0B" w:rsidP="001B1C0B">
      <w:pPr>
        <w:snapToGrid w:val="0"/>
        <w:jc w:val="both"/>
        <w:rPr>
          <w:rFonts w:eastAsia="SimSun"/>
          <w:b/>
          <w:kern w:val="2"/>
          <w:lang w:eastAsia="zh-CN"/>
        </w:rPr>
      </w:pPr>
      <w:r w:rsidRPr="00C614EF">
        <w:rPr>
          <w:rFonts w:eastAsia="SimSun"/>
          <w:b/>
          <w:kern w:val="2"/>
          <w:lang w:eastAsia="zh-CN"/>
        </w:rPr>
        <w:t>Observation</w:t>
      </w:r>
      <w:r>
        <w:rPr>
          <w:rFonts w:eastAsia="SimSun"/>
          <w:b/>
          <w:kern w:val="2"/>
          <w:lang w:eastAsia="zh-CN"/>
        </w:rPr>
        <w:t xml:space="preserve"> 2</w:t>
      </w:r>
      <w:r w:rsidRPr="00C614EF">
        <w:rPr>
          <w:rFonts w:eastAsia="SimSun"/>
          <w:b/>
          <w:kern w:val="2"/>
          <w:lang w:eastAsia="zh-CN"/>
        </w:rPr>
        <w:t>:</w:t>
      </w:r>
      <w:r>
        <w:rPr>
          <w:rFonts w:eastAsia="SimSun"/>
          <w:b/>
          <w:kern w:val="2"/>
          <w:lang w:eastAsia="zh-CN"/>
        </w:rPr>
        <w:t xml:space="preserve"> Without the prohibit timer, the UE can report its relaxation state timely and there would be no frequent signalling issues based on the current reporting rule</w:t>
      </w:r>
      <w:r w:rsidRPr="00C614EF">
        <w:rPr>
          <w:rFonts w:eastAsia="SimSun"/>
          <w:b/>
          <w:kern w:val="2"/>
          <w:lang w:eastAsia="zh-CN"/>
        </w:rPr>
        <w:t>.</w:t>
      </w:r>
    </w:p>
    <w:p w14:paraId="44B07EFC" w14:textId="77777777" w:rsidR="001B1C0B" w:rsidRPr="00A55341" w:rsidRDefault="001B1C0B" w:rsidP="001B1C0B">
      <w:pPr>
        <w:snapToGrid w:val="0"/>
        <w:jc w:val="both"/>
        <w:rPr>
          <w:rFonts w:eastAsia="SimSun" w:cstheme="minorBidi"/>
          <w:b/>
          <w:kern w:val="2"/>
          <w:lang w:val="en-US" w:eastAsia="zh-CN"/>
        </w:rPr>
      </w:pPr>
      <w:r w:rsidRPr="00A55341">
        <w:rPr>
          <w:rFonts w:eastAsia="SimSun" w:cstheme="minorBidi"/>
          <w:b/>
          <w:kern w:val="2"/>
          <w:lang w:val="en-US" w:eastAsia="zh-CN"/>
        </w:rPr>
        <w:t xml:space="preserve">Proposal 1: </w:t>
      </w:r>
      <w:r w:rsidRPr="00810092">
        <w:rPr>
          <w:rFonts w:eastAsia="SimSun" w:cstheme="minorBidi"/>
          <w:b/>
          <w:kern w:val="2"/>
          <w:lang w:val="en-US" w:eastAsia="zh-CN"/>
        </w:rPr>
        <w:t xml:space="preserve">The UE triggers the procedure for </w:t>
      </w:r>
      <w:r>
        <w:rPr>
          <w:rFonts w:eastAsia="SimSun" w:cstheme="minorBidi"/>
          <w:b/>
          <w:kern w:val="2"/>
          <w:lang w:val="en-US" w:eastAsia="zh-CN"/>
        </w:rPr>
        <w:t xml:space="preserve">providing the RLM/BFD </w:t>
      </w:r>
      <w:r w:rsidRPr="00810092">
        <w:rPr>
          <w:rFonts w:eastAsia="SimSun" w:cstheme="minorBidi"/>
          <w:b/>
          <w:kern w:val="2"/>
          <w:lang w:val="en-US" w:eastAsia="zh-CN"/>
        </w:rPr>
        <w:t>relaxation state indication upon</w:t>
      </w:r>
      <w:r>
        <w:rPr>
          <w:rFonts w:eastAsia="SimSun" w:cstheme="minorBidi"/>
          <w:b/>
          <w:kern w:val="2"/>
          <w:lang w:val="en-US" w:eastAsia="zh-CN"/>
        </w:rPr>
        <w:t xml:space="preserve"> being configured to do so and upon</w:t>
      </w:r>
      <w:r w:rsidRPr="00810092">
        <w:rPr>
          <w:rFonts w:eastAsia="SimSun" w:cstheme="minorBidi"/>
          <w:b/>
          <w:kern w:val="2"/>
          <w:lang w:val="en-US" w:eastAsia="zh-CN"/>
        </w:rPr>
        <w:t xml:space="preserve"> change of its relaxation state, no prohibit timer is introduced.</w:t>
      </w:r>
    </w:p>
    <w:p w14:paraId="7D377C58" w14:textId="77777777" w:rsidR="00BB7889" w:rsidRPr="007D435F" w:rsidRDefault="00BB7889" w:rsidP="00C23B88">
      <w:pPr>
        <w:pStyle w:val="Heading1"/>
        <w:rPr>
          <w:lang w:eastAsia="zh-CN"/>
        </w:rPr>
      </w:pPr>
      <w:r w:rsidRPr="007D435F">
        <w:t>References</w:t>
      </w:r>
    </w:p>
    <w:p w14:paraId="65D450C7" w14:textId="3CB418E7" w:rsidR="000B0CD6" w:rsidRDefault="007B5271" w:rsidP="003D027F">
      <w:pPr>
        <w:numPr>
          <w:ilvl w:val="0"/>
          <w:numId w:val="4"/>
        </w:numPr>
        <w:overflowPunct/>
        <w:autoSpaceDE/>
        <w:autoSpaceDN/>
        <w:adjustRightInd/>
        <w:textAlignment w:val="auto"/>
        <w:rPr>
          <w:rFonts w:eastAsia="MS Mincho"/>
          <w:lang w:eastAsia="ja-JP"/>
        </w:rPr>
      </w:pPr>
      <w:r>
        <w:rPr>
          <w:rFonts w:eastAsia="MS Mincho"/>
          <w:lang w:eastAsia="ja-JP"/>
        </w:rPr>
        <w:t>Meeting Report of RAN#95e</w:t>
      </w:r>
      <w:r w:rsidR="00B50E7B" w:rsidRPr="003D027F">
        <w:rPr>
          <w:rFonts w:eastAsia="MS Mincho"/>
          <w:lang w:eastAsia="ja-JP"/>
        </w:rPr>
        <w:t>, Online</w:t>
      </w:r>
      <w:r w:rsidR="007649D5" w:rsidRPr="00505F3F">
        <w:rPr>
          <w:rFonts w:eastAsia="MS Mincho"/>
          <w:lang w:eastAsia="ja-JP"/>
        </w:rPr>
        <w:t>.</w:t>
      </w:r>
    </w:p>
    <w:p w14:paraId="79FE30BF" w14:textId="0195229A" w:rsidR="000E64F3" w:rsidRDefault="0026134B" w:rsidP="004D25C5">
      <w:pPr>
        <w:numPr>
          <w:ilvl w:val="0"/>
          <w:numId w:val="4"/>
        </w:numPr>
        <w:overflowPunct/>
        <w:autoSpaceDE/>
        <w:autoSpaceDN/>
        <w:adjustRightInd/>
        <w:textAlignment w:val="auto"/>
        <w:rPr>
          <w:rFonts w:eastAsia="MS Mincho"/>
          <w:lang w:eastAsia="ja-JP"/>
        </w:rPr>
      </w:pPr>
      <w:r w:rsidRPr="0026134B">
        <w:rPr>
          <w:rFonts w:eastAsia="MS Mincho"/>
          <w:lang w:eastAsia="ja-JP"/>
        </w:rPr>
        <w:t>R2-2205349</w:t>
      </w:r>
      <w:r w:rsidR="000E64F3" w:rsidRPr="0026134B">
        <w:rPr>
          <w:rFonts w:eastAsia="MS Mincho"/>
          <w:lang w:eastAsia="ja-JP"/>
        </w:rPr>
        <w:t xml:space="preserve">, </w:t>
      </w:r>
      <w:r w:rsidR="00D90F14" w:rsidRPr="00D90F14">
        <w:rPr>
          <w:rFonts w:eastAsia="MS Mincho"/>
          <w:lang w:eastAsia="ja-JP"/>
        </w:rPr>
        <w:t>Correction</w:t>
      </w:r>
      <w:r w:rsidR="004D25C5" w:rsidRPr="0026134B">
        <w:rPr>
          <w:rFonts w:eastAsia="MS Mincho"/>
          <w:lang w:eastAsia="ja-JP"/>
        </w:rPr>
        <w:t xml:space="preserve"> </w:t>
      </w:r>
      <w:r w:rsidR="00D90F14">
        <w:rPr>
          <w:rFonts w:eastAsia="MS Mincho"/>
          <w:lang w:eastAsia="ja-JP"/>
        </w:rPr>
        <w:t>for</w:t>
      </w:r>
      <w:bookmarkStart w:id="5" w:name="_GoBack"/>
      <w:bookmarkEnd w:id="5"/>
      <w:r w:rsidR="004D25C5" w:rsidRPr="0026134B">
        <w:rPr>
          <w:rFonts w:eastAsia="MS Mincho"/>
          <w:lang w:eastAsia="ja-JP"/>
        </w:rPr>
        <w:t xml:space="preserve"> </w:t>
      </w:r>
      <w:r w:rsidR="00507380" w:rsidRPr="0026134B">
        <w:rPr>
          <w:rFonts w:eastAsia="MS Mincho"/>
          <w:lang w:eastAsia="ja-JP"/>
        </w:rPr>
        <w:t>the</w:t>
      </w:r>
      <w:r w:rsidR="00507380" w:rsidRPr="00507380">
        <w:rPr>
          <w:rFonts w:eastAsia="MS Mincho"/>
          <w:lang w:eastAsia="ja-JP"/>
        </w:rPr>
        <w:t xml:space="preserve"> prohi</w:t>
      </w:r>
      <w:r w:rsidR="004D25C5">
        <w:rPr>
          <w:rFonts w:eastAsia="MS Mincho"/>
          <w:lang w:eastAsia="ja-JP"/>
        </w:rPr>
        <w:t xml:space="preserve">bit timer for RLM/BFD relaxation, </w:t>
      </w:r>
      <w:r w:rsidR="004D25C5" w:rsidRPr="004D25C5">
        <w:rPr>
          <w:rFonts w:eastAsia="MS Mincho"/>
          <w:lang w:eastAsia="ja-JP"/>
        </w:rPr>
        <w:t>Huawei, HiSilicon</w:t>
      </w:r>
      <w:r w:rsidR="004D25C5">
        <w:rPr>
          <w:rFonts w:eastAsia="MS Mincho"/>
          <w:lang w:eastAsia="ja-JP"/>
        </w:rPr>
        <w:t>.</w:t>
      </w:r>
    </w:p>
    <w:sectPr w:rsidR="000E64F3"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91E2F" w14:textId="77777777" w:rsidR="00D60248" w:rsidRDefault="00D60248">
      <w:r>
        <w:separator/>
      </w:r>
    </w:p>
  </w:endnote>
  <w:endnote w:type="continuationSeparator" w:id="0">
    <w:p w14:paraId="1935AD7B" w14:textId="77777777" w:rsidR="00D60248" w:rsidRDefault="00D60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2C03A2" w:rsidRDefault="002C03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43EFC" w14:textId="77777777" w:rsidR="00D60248" w:rsidRDefault="00D60248">
      <w:r>
        <w:separator/>
      </w:r>
    </w:p>
  </w:footnote>
  <w:footnote w:type="continuationSeparator" w:id="0">
    <w:p w14:paraId="7E2C21AA" w14:textId="77777777" w:rsidR="00D60248" w:rsidRDefault="00D602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96D6078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F8E7317"/>
    <w:multiLevelType w:val="hybridMultilevel"/>
    <w:tmpl w:val="F6FA64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EC65590"/>
    <w:multiLevelType w:val="hybridMultilevel"/>
    <w:tmpl w:val="831C326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0"/>
  </w:num>
  <w:num w:numId="2">
    <w:abstractNumId w:val="3"/>
  </w:num>
  <w:num w:numId="3">
    <w:abstractNumId w:val="8"/>
  </w:num>
  <w:num w:numId="4">
    <w:abstractNumId w:val="2"/>
  </w:num>
  <w:num w:numId="5">
    <w:abstractNumId w:val="4"/>
  </w:num>
  <w:num w:numId="6">
    <w:abstractNumId w:val="12"/>
  </w:num>
  <w:num w:numId="7">
    <w:abstractNumId w:val="10"/>
  </w:num>
  <w:num w:numId="8">
    <w:abstractNumId w:val="9"/>
  </w:num>
  <w:num w:numId="9">
    <w:abstractNumId w:val="11"/>
  </w:num>
  <w:num w:numId="10">
    <w:abstractNumId w:val="5"/>
  </w:num>
  <w:num w:numId="11">
    <w:abstractNumId w:val="6"/>
  </w:num>
  <w:num w:numId="12">
    <w:abstractNumId w:val="14"/>
  </w:num>
  <w:num w:numId="13">
    <w:abstractNumId w:val="1"/>
  </w:num>
  <w:num w:numId="14">
    <w:abstractNumId w:val="7"/>
  </w:num>
  <w:num w:numId="1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8BA"/>
    <w:rsid w:val="0000093A"/>
    <w:rsid w:val="000011D5"/>
    <w:rsid w:val="000012FD"/>
    <w:rsid w:val="0000140C"/>
    <w:rsid w:val="00001AF0"/>
    <w:rsid w:val="00001C07"/>
    <w:rsid w:val="00002541"/>
    <w:rsid w:val="00002CBD"/>
    <w:rsid w:val="0000306A"/>
    <w:rsid w:val="000031BD"/>
    <w:rsid w:val="0000329B"/>
    <w:rsid w:val="000033E2"/>
    <w:rsid w:val="000046FC"/>
    <w:rsid w:val="000049E6"/>
    <w:rsid w:val="00004FA1"/>
    <w:rsid w:val="000052A1"/>
    <w:rsid w:val="000059BB"/>
    <w:rsid w:val="000059D0"/>
    <w:rsid w:val="00005B55"/>
    <w:rsid w:val="00005E74"/>
    <w:rsid w:val="0000607C"/>
    <w:rsid w:val="00006397"/>
    <w:rsid w:val="000063C5"/>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2217"/>
    <w:rsid w:val="000122DC"/>
    <w:rsid w:val="000128D2"/>
    <w:rsid w:val="00012CB4"/>
    <w:rsid w:val="00012D84"/>
    <w:rsid w:val="000131B5"/>
    <w:rsid w:val="000131D1"/>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80"/>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2E31"/>
    <w:rsid w:val="000230EF"/>
    <w:rsid w:val="00023A5C"/>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86B"/>
    <w:rsid w:val="00030E62"/>
    <w:rsid w:val="00030EFB"/>
    <w:rsid w:val="00031128"/>
    <w:rsid w:val="00031165"/>
    <w:rsid w:val="00031381"/>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6089"/>
    <w:rsid w:val="000368DA"/>
    <w:rsid w:val="000379D2"/>
    <w:rsid w:val="00040278"/>
    <w:rsid w:val="000402AB"/>
    <w:rsid w:val="000402B1"/>
    <w:rsid w:val="000403A9"/>
    <w:rsid w:val="00040547"/>
    <w:rsid w:val="000405D2"/>
    <w:rsid w:val="00040D5F"/>
    <w:rsid w:val="00041321"/>
    <w:rsid w:val="00041AF5"/>
    <w:rsid w:val="00042536"/>
    <w:rsid w:val="0004270D"/>
    <w:rsid w:val="00042ECD"/>
    <w:rsid w:val="00043662"/>
    <w:rsid w:val="00043DE3"/>
    <w:rsid w:val="00043F92"/>
    <w:rsid w:val="00044123"/>
    <w:rsid w:val="000441CA"/>
    <w:rsid w:val="0004487E"/>
    <w:rsid w:val="00044985"/>
    <w:rsid w:val="00045068"/>
    <w:rsid w:val="000451B5"/>
    <w:rsid w:val="00045443"/>
    <w:rsid w:val="000456A2"/>
    <w:rsid w:val="000456C9"/>
    <w:rsid w:val="00045776"/>
    <w:rsid w:val="0004577F"/>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2322"/>
    <w:rsid w:val="00053083"/>
    <w:rsid w:val="0005317F"/>
    <w:rsid w:val="000533D4"/>
    <w:rsid w:val="0005366B"/>
    <w:rsid w:val="00053EC4"/>
    <w:rsid w:val="0005425A"/>
    <w:rsid w:val="000546CD"/>
    <w:rsid w:val="000548BA"/>
    <w:rsid w:val="000549E4"/>
    <w:rsid w:val="00054FCC"/>
    <w:rsid w:val="0005549A"/>
    <w:rsid w:val="00055843"/>
    <w:rsid w:val="00055AD9"/>
    <w:rsid w:val="00056CBD"/>
    <w:rsid w:val="00057835"/>
    <w:rsid w:val="000579E5"/>
    <w:rsid w:val="00057E85"/>
    <w:rsid w:val="00060C50"/>
    <w:rsid w:val="000615D3"/>
    <w:rsid w:val="0006160A"/>
    <w:rsid w:val="00062143"/>
    <w:rsid w:val="00062919"/>
    <w:rsid w:val="00062FA8"/>
    <w:rsid w:val="00063322"/>
    <w:rsid w:val="000633D5"/>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58"/>
    <w:rsid w:val="00071DB0"/>
    <w:rsid w:val="00072092"/>
    <w:rsid w:val="000723F1"/>
    <w:rsid w:val="00072FAF"/>
    <w:rsid w:val="00073968"/>
    <w:rsid w:val="00073ACA"/>
    <w:rsid w:val="00073B01"/>
    <w:rsid w:val="00073D2A"/>
    <w:rsid w:val="000741D8"/>
    <w:rsid w:val="00074CB3"/>
    <w:rsid w:val="00075A11"/>
    <w:rsid w:val="0007614A"/>
    <w:rsid w:val="000761DE"/>
    <w:rsid w:val="000765A3"/>
    <w:rsid w:val="00076F81"/>
    <w:rsid w:val="000775B6"/>
    <w:rsid w:val="00077691"/>
    <w:rsid w:val="0007788F"/>
    <w:rsid w:val="00077B69"/>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A3E"/>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0C21"/>
    <w:rsid w:val="00090FC2"/>
    <w:rsid w:val="00091044"/>
    <w:rsid w:val="000920C6"/>
    <w:rsid w:val="00092249"/>
    <w:rsid w:val="000923CF"/>
    <w:rsid w:val="0009255C"/>
    <w:rsid w:val="000926DE"/>
    <w:rsid w:val="00092757"/>
    <w:rsid w:val="00092937"/>
    <w:rsid w:val="00092A8B"/>
    <w:rsid w:val="0009322C"/>
    <w:rsid w:val="00093CE4"/>
    <w:rsid w:val="00094047"/>
    <w:rsid w:val="0009405B"/>
    <w:rsid w:val="00094266"/>
    <w:rsid w:val="000947DE"/>
    <w:rsid w:val="00094940"/>
    <w:rsid w:val="00094AE2"/>
    <w:rsid w:val="00094E37"/>
    <w:rsid w:val="00094FC6"/>
    <w:rsid w:val="00095255"/>
    <w:rsid w:val="0009544E"/>
    <w:rsid w:val="00095CA3"/>
    <w:rsid w:val="0009612A"/>
    <w:rsid w:val="00096519"/>
    <w:rsid w:val="000967AD"/>
    <w:rsid w:val="000969DF"/>
    <w:rsid w:val="00096AAE"/>
    <w:rsid w:val="00096B70"/>
    <w:rsid w:val="00096CB5"/>
    <w:rsid w:val="00097049"/>
    <w:rsid w:val="000973F5"/>
    <w:rsid w:val="00097608"/>
    <w:rsid w:val="0009783A"/>
    <w:rsid w:val="00097A77"/>
    <w:rsid w:val="00097C02"/>
    <w:rsid w:val="00097F90"/>
    <w:rsid w:val="000A016B"/>
    <w:rsid w:val="000A093D"/>
    <w:rsid w:val="000A09D5"/>
    <w:rsid w:val="000A1E7B"/>
    <w:rsid w:val="000A1F16"/>
    <w:rsid w:val="000A2529"/>
    <w:rsid w:val="000A314A"/>
    <w:rsid w:val="000A353E"/>
    <w:rsid w:val="000A3954"/>
    <w:rsid w:val="000A41CC"/>
    <w:rsid w:val="000A44DE"/>
    <w:rsid w:val="000A471D"/>
    <w:rsid w:val="000A5151"/>
    <w:rsid w:val="000A52F9"/>
    <w:rsid w:val="000A5594"/>
    <w:rsid w:val="000A55F2"/>
    <w:rsid w:val="000A59A4"/>
    <w:rsid w:val="000A5B15"/>
    <w:rsid w:val="000A6871"/>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621"/>
    <w:rsid w:val="000B6A18"/>
    <w:rsid w:val="000B6EB1"/>
    <w:rsid w:val="000B7187"/>
    <w:rsid w:val="000B73D6"/>
    <w:rsid w:val="000B770A"/>
    <w:rsid w:val="000B7BFF"/>
    <w:rsid w:val="000B7D41"/>
    <w:rsid w:val="000C00A2"/>
    <w:rsid w:val="000C0293"/>
    <w:rsid w:val="000C04D5"/>
    <w:rsid w:val="000C075A"/>
    <w:rsid w:val="000C0942"/>
    <w:rsid w:val="000C1CC2"/>
    <w:rsid w:val="000C28E8"/>
    <w:rsid w:val="000C2AF5"/>
    <w:rsid w:val="000C2AFA"/>
    <w:rsid w:val="000C2EF7"/>
    <w:rsid w:val="000C2F4E"/>
    <w:rsid w:val="000C3188"/>
    <w:rsid w:val="000C322C"/>
    <w:rsid w:val="000C349F"/>
    <w:rsid w:val="000C3874"/>
    <w:rsid w:val="000C3D1C"/>
    <w:rsid w:val="000C3D80"/>
    <w:rsid w:val="000C4102"/>
    <w:rsid w:val="000C4338"/>
    <w:rsid w:val="000C440D"/>
    <w:rsid w:val="000C4D56"/>
    <w:rsid w:val="000C5B7C"/>
    <w:rsid w:val="000C5CCA"/>
    <w:rsid w:val="000C5FCB"/>
    <w:rsid w:val="000C6201"/>
    <w:rsid w:val="000C62BB"/>
    <w:rsid w:val="000C67EF"/>
    <w:rsid w:val="000C6A0F"/>
    <w:rsid w:val="000C6B58"/>
    <w:rsid w:val="000C6DD0"/>
    <w:rsid w:val="000C6F13"/>
    <w:rsid w:val="000C7058"/>
    <w:rsid w:val="000C71CF"/>
    <w:rsid w:val="000C75FB"/>
    <w:rsid w:val="000C7687"/>
    <w:rsid w:val="000C7887"/>
    <w:rsid w:val="000C7C7C"/>
    <w:rsid w:val="000C7D95"/>
    <w:rsid w:val="000D02AA"/>
    <w:rsid w:val="000D0479"/>
    <w:rsid w:val="000D0B34"/>
    <w:rsid w:val="000D1210"/>
    <w:rsid w:val="000D16C8"/>
    <w:rsid w:val="000D173B"/>
    <w:rsid w:val="000D1E19"/>
    <w:rsid w:val="000D1FEC"/>
    <w:rsid w:val="000D22DB"/>
    <w:rsid w:val="000D2327"/>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D30"/>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4F3"/>
    <w:rsid w:val="000E6723"/>
    <w:rsid w:val="000E692C"/>
    <w:rsid w:val="000E6CD9"/>
    <w:rsid w:val="000E72B8"/>
    <w:rsid w:val="000E7494"/>
    <w:rsid w:val="000E79C6"/>
    <w:rsid w:val="000E7FDB"/>
    <w:rsid w:val="000F031A"/>
    <w:rsid w:val="000F0576"/>
    <w:rsid w:val="000F0692"/>
    <w:rsid w:val="000F0F33"/>
    <w:rsid w:val="000F1125"/>
    <w:rsid w:val="000F1404"/>
    <w:rsid w:val="000F1BB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4916"/>
    <w:rsid w:val="000F4F45"/>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871"/>
    <w:rsid w:val="00102932"/>
    <w:rsid w:val="00102BD5"/>
    <w:rsid w:val="00102C85"/>
    <w:rsid w:val="00102D94"/>
    <w:rsid w:val="00102EAB"/>
    <w:rsid w:val="0010313A"/>
    <w:rsid w:val="001033CA"/>
    <w:rsid w:val="001035A4"/>
    <w:rsid w:val="00103799"/>
    <w:rsid w:val="00103ECD"/>
    <w:rsid w:val="00104A73"/>
    <w:rsid w:val="00104FDB"/>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07CFC"/>
    <w:rsid w:val="001105DF"/>
    <w:rsid w:val="00110AE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A48"/>
    <w:rsid w:val="00112B93"/>
    <w:rsid w:val="00112D66"/>
    <w:rsid w:val="00112DDC"/>
    <w:rsid w:val="00113023"/>
    <w:rsid w:val="00113AEB"/>
    <w:rsid w:val="00113D45"/>
    <w:rsid w:val="00113E29"/>
    <w:rsid w:val="00113EB2"/>
    <w:rsid w:val="00114764"/>
    <w:rsid w:val="00114CBD"/>
    <w:rsid w:val="0011516A"/>
    <w:rsid w:val="001157D6"/>
    <w:rsid w:val="00115CC0"/>
    <w:rsid w:val="00116080"/>
    <w:rsid w:val="00116BD1"/>
    <w:rsid w:val="00116EB0"/>
    <w:rsid w:val="00117964"/>
    <w:rsid w:val="0011798D"/>
    <w:rsid w:val="00120141"/>
    <w:rsid w:val="00120261"/>
    <w:rsid w:val="0012065B"/>
    <w:rsid w:val="001208A5"/>
    <w:rsid w:val="00120AD9"/>
    <w:rsid w:val="00120BB4"/>
    <w:rsid w:val="00120BBB"/>
    <w:rsid w:val="00120DED"/>
    <w:rsid w:val="0012120A"/>
    <w:rsid w:val="00121CC2"/>
    <w:rsid w:val="00121F28"/>
    <w:rsid w:val="001226D6"/>
    <w:rsid w:val="00122950"/>
    <w:rsid w:val="00122A38"/>
    <w:rsid w:val="00122B8C"/>
    <w:rsid w:val="00123389"/>
    <w:rsid w:val="00123AE3"/>
    <w:rsid w:val="00124800"/>
    <w:rsid w:val="00124CBE"/>
    <w:rsid w:val="001251A2"/>
    <w:rsid w:val="00125423"/>
    <w:rsid w:val="00125824"/>
    <w:rsid w:val="00125993"/>
    <w:rsid w:val="00125DD5"/>
    <w:rsid w:val="00125FC0"/>
    <w:rsid w:val="0012601B"/>
    <w:rsid w:val="001260E8"/>
    <w:rsid w:val="0012618D"/>
    <w:rsid w:val="00126195"/>
    <w:rsid w:val="001266F7"/>
    <w:rsid w:val="00126A3F"/>
    <w:rsid w:val="001272FF"/>
    <w:rsid w:val="001276D4"/>
    <w:rsid w:val="00127CB0"/>
    <w:rsid w:val="001300F3"/>
    <w:rsid w:val="00130ED6"/>
    <w:rsid w:val="00130F38"/>
    <w:rsid w:val="00131091"/>
    <w:rsid w:val="0013109C"/>
    <w:rsid w:val="00131C9E"/>
    <w:rsid w:val="00131F11"/>
    <w:rsid w:val="00132A21"/>
    <w:rsid w:val="00132B1C"/>
    <w:rsid w:val="00132D97"/>
    <w:rsid w:val="00133343"/>
    <w:rsid w:val="001335AC"/>
    <w:rsid w:val="00133B85"/>
    <w:rsid w:val="00133C38"/>
    <w:rsid w:val="00133EB9"/>
    <w:rsid w:val="00133F4A"/>
    <w:rsid w:val="0013459C"/>
    <w:rsid w:val="001347B1"/>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055"/>
    <w:rsid w:val="0013799B"/>
    <w:rsid w:val="00137B9F"/>
    <w:rsid w:val="0014048A"/>
    <w:rsid w:val="00140B9A"/>
    <w:rsid w:val="00140CB7"/>
    <w:rsid w:val="00140E20"/>
    <w:rsid w:val="00140F21"/>
    <w:rsid w:val="00141895"/>
    <w:rsid w:val="00141EF8"/>
    <w:rsid w:val="001420CF"/>
    <w:rsid w:val="0014224A"/>
    <w:rsid w:val="001426AC"/>
    <w:rsid w:val="00142A41"/>
    <w:rsid w:val="00142C63"/>
    <w:rsid w:val="00142DB0"/>
    <w:rsid w:val="00143488"/>
    <w:rsid w:val="00143759"/>
    <w:rsid w:val="001439AA"/>
    <w:rsid w:val="00143BED"/>
    <w:rsid w:val="00143C8B"/>
    <w:rsid w:val="00143F56"/>
    <w:rsid w:val="0014464C"/>
    <w:rsid w:val="001446B1"/>
    <w:rsid w:val="001448B7"/>
    <w:rsid w:val="00144E96"/>
    <w:rsid w:val="00144F58"/>
    <w:rsid w:val="0014556D"/>
    <w:rsid w:val="00145659"/>
    <w:rsid w:val="00145BA3"/>
    <w:rsid w:val="00145D48"/>
    <w:rsid w:val="00146013"/>
    <w:rsid w:val="00146015"/>
    <w:rsid w:val="001460BE"/>
    <w:rsid w:val="001462C7"/>
    <w:rsid w:val="00146B9A"/>
    <w:rsid w:val="00147F75"/>
    <w:rsid w:val="00150858"/>
    <w:rsid w:val="001508B7"/>
    <w:rsid w:val="00151161"/>
    <w:rsid w:val="0015196F"/>
    <w:rsid w:val="001519AE"/>
    <w:rsid w:val="00152230"/>
    <w:rsid w:val="001523E9"/>
    <w:rsid w:val="00152404"/>
    <w:rsid w:val="00152BC7"/>
    <w:rsid w:val="0015372A"/>
    <w:rsid w:val="00153A92"/>
    <w:rsid w:val="00153C5B"/>
    <w:rsid w:val="0015424E"/>
    <w:rsid w:val="001542B6"/>
    <w:rsid w:val="001545D8"/>
    <w:rsid w:val="0015474F"/>
    <w:rsid w:val="0015491B"/>
    <w:rsid w:val="00154B2B"/>
    <w:rsid w:val="00154E74"/>
    <w:rsid w:val="00154EB3"/>
    <w:rsid w:val="00154F2B"/>
    <w:rsid w:val="00154F4D"/>
    <w:rsid w:val="00155184"/>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848"/>
    <w:rsid w:val="00165BAB"/>
    <w:rsid w:val="00165CF7"/>
    <w:rsid w:val="001664CF"/>
    <w:rsid w:val="0016686B"/>
    <w:rsid w:val="001668D7"/>
    <w:rsid w:val="0016727F"/>
    <w:rsid w:val="0016731B"/>
    <w:rsid w:val="001674B6"/>
    <w:rsid w:val="001674E3"/>
    <w:rsid w:val="0016752D"/>
    <w:rsid w:val="0016772E"/>
    <w:rsid w:val="00167BA0"/>
    <w:rsid w:val="0017004A"/>
    <w:rsid w:val="001705AC"/>
    <w:rsid w:val="00170681"/>
    <w:rsid w:val="00170822"/>
    <w:rsid w:val="00170A94"/>
    <w:rsid w:val="00170F5C"/>
    <w:rsid w:val="001713BB"/>
    <w:rsid w:val="0017185F"/>
    <w:rsid w:val="00171AB9"/>
    <w:rsid w:val="00171D17"/>
    <w:rsid w:val="00171FFE"/>
    <w:rsid w:val="00172759"/>
    <w:rsid w:val="00172B2E"/>
    <w:rsid w:val="00172DC6"/>
    <w:rsid w:val="0017301C"/>
    <w:rsid w:val="00173345"/>
    <w:rsid w:val="0017351E"/>
    <w:rsid w:val="00173B5D"/>
    <w:rsid w:val="00174A0D"/>
    <w:rsid w:val="00174C11"/>
    <w:rsid w:val="00175090"/>
    <w:rsid w:val="0017556A"/>
    <w:rsid w:val="00175824"/>
    <w:rsid w:val="00175A5A"/>
    <w:rsid w:val="00175C25"/>
    <w:rsid w:val="00175F29"/>
    <w:rsid w:val="00176442"/>
    <w:rsid w:val="00176AED"/>
    <w:rsid w:val="00176CC5"/>
    <w:rsid w:val="00177234"/>
    <w:rsid w:val="001776FB"/>
    <w:rsid w:val="00177908"/>
    <w:rsid w:val="0017790F"/>
    <w:rsid w:val="00177C30"/>
    <w:rsid w:val="001801E1"/>
    <w:rsid w:val="001804BE"/>
    <w:rsid w:val="00180945"/>
    <w:rsid w:val="00180BFE"/>
    <w:rsid w:val="00181048"/>
    <w:rsid w:val="00181383"/>
    <w:rsid w:val="001815BA"/>
    <w:rsid w:val="001815F1"/>
    <w:rsid w:val="00181AD5"/>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A2"/>
    <w:rsid w:val="001844B4"/>
    <w:rsid w:val="00184E35"/>
    <w:rsid w:val="001851A2"/>
    <w:rsid w:val="00185223"/>
    <w:rsid w:val="00185240"/>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87FE3"/>
    <w:rsid w:val="00190321"/>
    <w:rsid w:val="0019077B"/>
    <w:rsid w:val="001913A3"/>
    <w:rsid w:val="00191755"/>
    <w:rsid w:val="0019229B"/>
    <w:rsid w:val="00192617"/>
    <w:rsid w:val="00192CF8"/>
    <w:rsid w:val="00192E42"/>
    <w:rsid w:val="001933B6"/>
    <w:rsid w:val="00193508"/>
    <w:rsid w:val="00193752"/>
    <w:rsid w:val="00193A7C"/>
    <w:rsid w:val="00193CDB"/>
    <w:rsid w:val="001943F1"/>
    <w:rsid w:val="0019492B"/>
    <w:rsid w:val="001949D5"/>
    <w:rsid w:val="00195632"/>
    <w:rsid w:val="001956BC"/>
    <w:rsid w:val="0019572E"/>
    <w:rsid w:val="001957C6"/>
    <w:rsid w:val="001958DC"/>
    <w:rsid w:val="00195DCD"/>
    <w:rsid w:val="00195EC4"/>
    <w:rsid w:val="00195F48"/>
    <w:rsid w:val="00196396"/>
    <w:rsid w:val="00196CED"/>
    <w:rsid w:val="00196E8E"/>
    <w:rsid w:val="001974A7"/>
    <w:rsid w:val="0019770A"/>
    <w:rsid w:val="0019781D"/>
    <w:rsid w:val="00197F54"/>
    <w:rsid w:val="001A0154"/>
    <w:rsid w:val="001A06AC"/>
    <w:rsid w:val="001A070B"/>
    <w:rsid w:val="001A08FF"/>
    <w:rsid w:val="001A094C"/>
    <w:rsid w:val="001A1273"/>
    <w:rsid w:val="001A1378"/>
    <w:rsid w:val="001A145D"/>
    <w:rsid w:val="001A17F5"/>
    <w:rsid w:val="001A183C"/>
    <w:rsid w:val="001A1A05"/>
    <w:rsid w:val="001A1A62"/>
    <w:rsid w:val="001A1A9E"/>
    <w:rsid w:val="001A2071"/>
    <w:rsid w:val="001A22AA"/>
    <w:rsid w:val="001A251E"/>
    <w:rsid w:val="001A2DDC"/>
    <w:rsid w:val="001A2DFE"/>
    <w:rsid w:val="001A3CF6"/>
    <w:rsid w:val="001A419C"/>
    <w:rsid w:val="001A43BE"/>
    <w:rsid w:val="001A45AE"/>
    <w:rsid w:val="001A45F5"/>
    <w:rsid w:val="001A478B"/>
    <w:rsid w:val="001A4830"/>
    <w:rsid w:val="001A505B"/>
    <w:rsid w:val="001A5126"/>
    <w:rsid w:val="001A52F1"/>
    <w:rsid w:val="001A558F"/>
    <w:rsid w:val="001A5951"/>
    <w:rsid w:val="001A5D25"/>
    <w:rsid w:val="001A5FAC"/>
    <w:rsid w:val="001A60A2"/>
    <w:rsid w:val="001A652B"/>
    <w:rsid w:val="001A69B0"/>
    <w:rsid w:val="001A7015"/>
    <w:rsid w:val="001A702E"/>
    <w:rsid w:val="001A71BC"/>
    <w:rsid w:val="001A7267"/>
    <w:rsid w:val="001A7991"/>
    <w:rsid w:val="001A7F63"/>
    <w:rsid w:val="001B044D"/>
    <w:rsid w:val="001B0458"/>
    <w:rsid w:val="001B0BC6"/>
    <w:rsid w:val="001B0F5B"/>
    <w:rsid w:val="001B14C1"/>
    <w:rsid w:val="001B15B6"/>
    <w:rsid w:val="001B1677"/>
    <w:rsid w:val="001B1C0B"/>
    <w:rsid w:val="001B1EDD"/>
    <w:rsid w:val="001B23BD"/>
    <w:rsid w:val="001B2B27"/>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076B"/>
    <w:rsid w:val="001C0D4F"/>
    <w:rsid w:val="001C1BB3"/>
    <w:rsid w:val="001C23D6"/>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31"/>
    <w:rsid w:val="001D297B"/>
    <w:rsid w:val="001D32AE"/>
    <w:rsid w:val="001D3743"/>
    <w:rsid w:val="001D3796"/>
    <w:rsid w:val="001D42F7"/>
    <w:rsid w:val="001D4717"/>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A37"/>
    <w:rsid w:val="001D7D1D"/>
    <w:rsid w:val="001E01E8"/>
    <w:rsid w:val="001E028D"/>
    <w:rsid w:val="001E02BF"/>
    <w:rsid w:val="001E0399"/>
    <w:rsid w:val="001E0870"/>
    <w:rsid w:val="001E112C"/>
    <w:rsid w:val="001E14F0"/>
    <w:rsid w:val="001E1748"/>
    <w:rsid w:val="001E19B1"/>
    <w:rsid w:val="001E19CB"/>
    <w:rsid w:val="001E1B9D"/>
    <w:rsid w:val="001E2050"/>
    <w:rsid w:val="001E25C6"/>
    <w:rsid w:val="001E294C"/>
    <w:rsid w:val="001E2D07"/>
    <w:rsid w:val="001E2D45"/>
    <w:rsid w:val="001E325B"/>
    <w:rsid w:val="001E36E8"/>
    <w:rsid w:val="001E399C"/>
    <w:rsid w:val="001E3ABE"/>
    <w:rsid w:val="001E3B64"/>
    <w:rsid w:val="001E42CA"/>
    <w:rsid w:val="001E4374"/>
    <w:rsid w:val="001E490A"/>
    <w:rsid w:val="001E4987"/>
    <w:rsid w:val="001E4A5F"/>
    <w:rsid w:val="001E51CF"/>
    <w:rsid w:val="001E5665"/>
    <w:rsid w:val="001E56FF"/>
    <w:rsid w:val="001E584E"/>
    <w:rsid w:val="001E59C8"/>
    <w:rsid w:val="001E5B94"/>
    <w:rsid w:val="001E5BDD"/>
    <w:rsid w:val="001E5D78"/>
    <w:rsid w:val="001E6BE2"/>
    <w:rsid w:val="001E6BE7"/>
    <w:rsid w:val="001E71A9"/>
    <w:rsid w:val="001E7472"/>
    <w:rsid w:val="001E74A4"/>
    <w:rsid w:val="001E78C0"/>
    <w:rsid w:val="001E7913"/>
    <w:rsid w:val="001E7A29"/>
    <w:rsid w:val="001E7F2A"/>
    <w:rsid w:val="001F00E3"/>
    <w:rsid w:val="001F09BA"/>
    <w:rsid w:val="001F0BC3"/>
    <w:rsid w:val="001F0F50"/>
    <w:rsid w:val="001F1559"/>
    <w:rsid w:val="001F1701"/>
    <w:rsid w:val="001F1DEF"/>
    <w:rsid w:val="001F1E6B"/>
    <w:rsid w:val="001F1E89"/>
    <w:rsid w:val="001F1F3D"/>
    <w:rsid w:val="001F2087"/>
    <w:rsid w:val="001F2196"/>
    <w:rsid w:val="001F27B2"/>
    <w:rsid w:val="001F2864"/>
    <w:rsid w:val="001F2CA1"/>
    <w:rsid w:val="001F30BA"/>
    <w:rsid w:val="001F341A"/>
    <w:rsid w:val="001F3557"/>
    <w:rsid w:val="001F37EA"/>
    <w:rsid w:val="001F3909"/>
    <w:rsid w:val="001F39C3"/>
    <w:rsid w:val="001F3A38"/>
    <w:rsid w:val="001F3B53"/>
    <w:rsid w:val="001F43CD"/>
    <w:rsid w:val="001F4468"/>
    <w:rsid w:val="001F4B30"/>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1D2E"/>
    <w:rsid w:val="002024BA"/>
    <w:rsid w:val="00202596"/>
    <w:rsid w:val="002025F3"/>
    <w:rsid w:val="0020294B"/>
    <w:rsid w:val="00203326"/>
    <w:rsid w:val="00203759"/>
    <w:rsid w:val="0020378B"/>
    <w:rsid w:val="00203C36"/>
    <w:rsid w:val="00203C97"/>
    <w:rsid w:val="0020410D"/>
    <w:rsid w:val="0020442C"/>
    <w:rsid w:val="00204A50"/>
    <w:rsid w:val="00205424"/>
    <w:rsid w:val="002054C2"/>
    <w:rsid w:val="002056A6"/>
    <w:rsid w:val="00205851"/>
    <w:rsid w:val="002059A0"/>
    <w:rsid w:val="00205B2B"/>
    <w:rsid w:val="00205C3F"/>
    <w:rsid w:val="00206151"/>
    <w:rsid w:val="00206E54"/>
    <w:rsid w:val="002071CE"/>
    <w:rsid w:val="002072F3"/>
    <w:rsid w:val="002074D5"/>
    <w:rsid w:val="00207D80"/>
    <w:rsid w:val="00207E46"/>
    <w:rsid w:val="00210250"/>
    <w:rsid w:val="0021060A"/>
    <w:rsid w:val="00210AB3"/>
    <w:rsid w:val="00211125"/>
    <w:rsid w:val="002113BC"/>
    <w:rsid w:val="00211AB6"/>
    <w:rsid w:val="00212291"/>
    <w:rsid w:val="002122E4"/>
    <w:rsid w:val="00212630"/>
    <w:rsid w:val="00212DD6"/>
    <w:rsid w:val="00212F58"/>
    <w:rsid w:val="00212F72"/>
    <w:rsid w:val="0021303C"/>
    <w:rsid w:val="00213270"/>
    <w:rsid w:val="00213798"/>
    <w:rsid w:val="00213A07"/>
    <w:rsid w:val="00213B97"/>
    <w:rsid w:val="00213F5E"/>
    <w:rsid w:val="002140D4"/>
    <w:rsid w:val="002144DC"/>
    <w:rsid w:val="0021494A"/>
    <w:rsid w:val="00214AB4"/>
    <w:rsid w:val="00214EB5"/>
    <w:rsid w:val="002151E7"/>
    <w:rsid w:val="00215964"/>
    <w:rsid w:val="00215988"/>
    <w:rsid w:val="00215B96"/>
    <w:rsid w:val="00215DD1"/>
    <w:rsid w:val="00215F1D"/>
    <w:rsid w:val="002161E4"/>
    <w:rsid w:val="0021624A"/>
    <w:rsid w:val="00216342"/>
    <w:rsid w:val="002165ED"/>
    <w:rsid w:val="00216ACC"/>
    <w:rsid w:val="00216AE8"/>
    <w:rsid w:val="00216D26"/>
    <w:rsid w:val="00216D56"/>
    <w:rsid w:val="00216D83"/>
    <w:rsid w:val="00217078"/>
    <w:rsid w:val="00217594"/>
    <w:rsid w:val="002176EF"/>
    <w:rsid w:val="002177A5"/>
    <w:rsid w:val="002179F0"/>
    <w:rsid w:val="00217F0A"/>
    <w:rsid w:val="00217F22"/>
    <w:rsid w:val="00220486"/>
    <w:rsid w:val="00220500"/>
    <w:rsid w:val="002205AB"/>
    <w:rsid w:val="002209D7"/>
    <w:rsid w:val="00220AD6"/>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5E8C"/>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E7D"/>
    <w:rsid w:val="00235100"/>
    <w:rsid w:val="00235198"/>
    <w:rsid w:val="002357ED"/>
    <w:rsid w:val="00235A13"/>
    <w:rsid w:val="0023631E"/>
    <w:rsid w:val="00236A2D"/>
    <w:rsid w:val="00236BCA"/>
    <w:rsid w:val="002371A1"/>
    <w:rsid w:val="00237506"/>
    <w:rsid w:val="0023777A"/>
    <w:rsid w:val="00237B90"/>
    <w:rsid w:val="00237C07"/>
    <w:rsid w:val="00237D86"/>
    <w:rsid w:val="00237E0F"/>
    <w:rsid w:val="0024120C"/>
    <w:rsid w:val="002414B2"/>
    <w:rsid w:val="002415BD"/>
    <w:rsid w:val="00241962"/>
    <w:rsid w:val="0024238C"/>
    <w:rsid w:val="002424C4"/>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A2"/>
    <w:rsid w:val="00246FC2"/>
    <w:rsid w:val="00247485"/>
    <w:rsid w:val="00247B8C"/>
    <w:rsid w:val="00247DA3"/>
    <w:rsid w:val="00250986"/>
    <w:rsid w:val="002509C4"/>
    <w:rsid w:val="00250FBC"/>
    <w:rsid w:val="002512DC"/>
    <w:rsid w:val="002515E8"/>
    <w:rsid w:val="00251632"/>
    <w:rsid w:val="00251C94"/>
    <w:rsid w:val="0025252E"/>
    <w:rsid w:val="0025260A"/>
    <w:rsid w:val="00252A44"/>
    <w:rsid w:val="00252F36"/>
    <w:rsid w:val="00253C2B"/>
    <w:rsid w:val="00253EE5"/>
    <w:rsid w:val="002542C8"/>
    <w:rsid w:val="0025430D"/>
    <w:rsid w:val="00254398"/>
    <w:rsid w:val="00254AA5"/>
    <w:rsid w:val="00254ACA"/>
    <w:rsid w:val="00254B95"/>
    <w:rsid w:val="00255226"/>
    <w:rsid w:val="002552E0"/>
    <w:rsid w:val="00255650"/>
    <w:rsid w:val="00255879"/>
    <w:rsid w:val="00255B5C"/>
    <w:rsid w:val="00255E29"/>
    <w:rsid w:val="002561DB"/>
    <w:rsid w:val="0025664D"/>
    <w:rsid w:val="002575D7"/>
    <w:rsid w:val="002575EB"/>
    <w:rsid w:val="002575F2"/>
    <w:rsid w:val="0025799A"/>
    <w:rsid w:val="00257B92"/>
    <w:rsid w:val="00257F80"/>
    <w:rsid w:val="002600B2"/>
    <w:rsid w:val="002600E2"/>
    <w:rsid w:val="00260116"/>
    <w:rsid w:val="00260363"/>
    <w:rsid w:val="00260424"/>
    <w:rsid w:val="00260A7C"/>
    <w:rsid w:val="00260A8D"/>
    <w:rsid w:val="00260CB9"/>
    <w:rsid w:val="00261071"/>
    <w:rsid w:val="002611C2"/>
    <w:rsid w:val="0026134B"/>
    <w:rsid w:val="002613CE"/>
    <w:rsid w:val="002614C4"/>
    <w:rsid w:val="00261794"/>
    <w:rsid w:val="00261D36"/>
    <w:rsid w:val="00261DA8"/>
    <w:rsid w:val="00262019"/>
    <w:rsid w:val="00262071"/>
    <w:rsid w:val="002626CF"/>
    <w:rsid w:val="00262996"/>
    <w:rsid w:val="002629DD"/>
    <w:rsid w:val="00262A40"/>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6F8"/>
    <w:rsid w:val="002679B8"/>
    <w:rsid w:val="00267B88"/>
    <w:rsid w:val="00267BE2"/>
    <w:rsid w:val="00267FBA"/>
    <w:rsid w:val="0027001C"/>
    <w:rsid w:val="002700EE"/>
    <w:rsid w:val="002706D2"/>
    <w:rsid w:val="002707BC"/>
    <w:rsid w:val="00270D63"/>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1CC"/>
    <w:rsid w:val="0027421E"/>
    <w:rsid w:val="002749A5"/>
    <w:rsid w:val="00274AFD"/>
    <w:rsid w:val="00274F83"/>
    <w:rsid w:val="0027520E"/>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B47"/>
    <w:rsid w:val="00280DDA"/>
    <w:rsid w:val="0028126B"/>
    <w:rsid w:val="002816B9"/>
    <w:rsid w:val="0028210E"/>
    <w:rsid w:val="0028255E"/>
    <w:rsid w:val="00282668"/>
    <w:rsid w:val="0028277B"/>
    <w:rsid w:val="00282812"/>
    <w:rsid w:val="00282A8D"/>
    <w:rsid w:val="00282C20"/>
    <w:rsid w:val="00282FC0"/>
    <w:rsid w:val="002830CA"/>
    <w:rsid w:val="00283292"/>
    <w:rsid w:val="00283479"/>
    <w:rsid w:val="00283C23"/>
    <w:rsid w:val="00283E98"/>
    <w:rsid w:val="00283EEC"/>
    <w:rsid w:val="00284033"/>
    <w:rsid w:val="0028437C"/>
    <w:rsid w:val="00284422"/>
    <w:rsid w:val="002844E4"/>
    <w:rsid w:val="00284AE6"/>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17C"/>
    <w:rsid w:val="00290649"/>
    <w:rsid w:val="00290BA3"/>
    <w:rsid w:val="002912FB"/>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2166"/>
    <w:rsid w:val="002A22F1"/>
    <w:rsid w:val="002A23C5"/>
    <w:rsid w:val="002A28FB"/>
    <w:rsid w:val="002A2993"/>
    <w:rsid w:val="002A2BF6"/>
    <w:rsid w:val="002A2DB4"/>
    <w:rsid w:val="002A329D"/>
    <w:rsid w:val="002A3E86"/>
    <w:rsid w:val="002A48BE"/>
    <w:rsid w:val="002A4F52"/>
    <w:rsid w:val="002A533F"/>
    <w:rsid w:val="002A5379"/>
    <w:rsid w:val="002A5E62"/>
    <w:rsid w:val="002A6430"/>
    <w:rsid w:val="002A6AA0"/>
    <w:rsid w:val="002A6B55"/>
    <w:rsid w:val="002A6C09"/>
    <w:rsid w:val="002A6E0E"/>
    <w:rsid w:val="002A6E6C"/>
    <w:rsid w:val="002A6F6E"/>
    <w:rsid w:val="002A74D9"/>
    <w:rsid w:val="002A7A73"/>
    <w:rsid w:val="002A7D70"/>
    <w:rsid w:val="002A7DD1"/>
    <w:rsid w:val="002B0062"/>
    <w:rsid w:val="002B055C"/>
    <w:rsid w:val="002B0BC6"/>
    <w:rsid w:val="002B0BFE"/>
    <w:rsid w:val="002B104F"/>
    <w:rsid w:val="002B114C"/>
    <w:rsid w:val="002B148A"/>
    <w:rsid w:val="002B1651"/>
    <w:rsid w:val="002B16C0"/>
    <w:rsid w:val="002B1CE4"/>
    <w:rsid w:val="002B1F8F"/>
    <w:rsid w:val="002B2187"/>
    <w:rsid w:val="002B23E0"/>
    <w:rsid w:val="002B2455"/>
    <w:rsid w:val="002B2629"/>
    <w:rsid w:val="002B26AB"/>
    <w:rsid w:val="002B2900"/>
    <w:rsid w:val="002B2E25"/>
    <w:rsid w:val="002B33A4"/>
    <w:rsid w:val="002B36DC"/>
    <w:rsid w:val="002B397E"/>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7F3"/>
    <w:rsid w:val="002B7A84"/>
    <w:rsid w:val="002B7AA5"/>
    <w:rsid w:val="002B7AAE"/>
    <w:rsid w:val="002B7B57"/>
    <w:rsid w:val="002C0025"/>
    <w:rsid w:val="002C01E3"/>
    <w:rsid w:val="002C03A2"/>
    <w:rsid w:val="002C05D6"/>
    <w:rsid w:val="002C070D"/>
    <w:rsid w:val="002C0A08"/>
    <w:rsid w:val="002C0D0E"/>
    <w:rsid w:val="002C11E0"/>
    <w:rsid w:val="002C1C1C"/>
    <w:rsid w:val="002C1EC3"/>
    <w:rsid w:val="002C1F0D"/>
    <w:rsid w:val="002C2484"/>
    <w:rsid w:val="002C2502"/>
    <w:rsid w:val="002C2B6D"/>
    <w:rsid w:val="002C2F58"/>
    <w:rsid w:val="002C3404"/>
    <w:rsid w:val="002C3755"/>
    <w:rsid w:val="002C37C9"/>
    <w:rsid w:val="002C3D43"/>
    <w:rsid w:val="002C3F2F"/>
    <w:rsid w:val="002C43AB"/>
    <w:rsid w:val="002C497E"/>
    <w:rsid w:val="002C4BA7"/>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863"/>
    <w:rsid w:val="002D0A69"/>
    <w:rsid w:val="002D0AC9"/>
    <w:rsid w:val="002D1139"/>
    <w:rsid w:val="002D124D"/>
    <w:rsid w:val="002D12E8"/>
    <w:rsid w:val="002D18E0"/>
    <w:rsid w:val="002D1C16"/>
    <w:rsid w:val="002D210C"/>
    <w:rsid w:val="002D2252"/>
    <w:rsid w:val="002D2567"/>
    <w:rsid w:val="002D2581"/>
    <w:rsid w:val="002D2F3E"/>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84B"/>
    <w:rsid w:val="002E3B08"/>
    <w:rsid w:val="002E3BE1"/>
    <w:rsid w:val="002E3C54"/>
    <w:rsid w:val="002E4453"/>
    <w:rsid w:val="002E5373"/>
    <w:rsid w:val="002E597A"/>
    <w:rsid w:val="002E5B6D"/>
    <w:rsid w:val="002E5E6A"/>
    <w:rsid w:val="002E5FFC"/>
    <w:rsid w:val="002E675E"/>
    <w:rsid w:val="002E6824"/>
    <w:rsid w:val="002E6DB3"/>
    <w:rsid w:val="002E6DEB"/>
    <w:rsid w:val="002E719D"/>
    <w:rsid w:val="002E71A0"/>
    <w:rsid w:val="002E794A"/>
    <w:rsid w:val="002E7D9C"/>
    <w:rsid w:val="002E7F0D"/>
    <w:rsid w:val="002E7FAD"/>
    <w:rsid w:val="002F030D"/>
    <w:rsid w:val="002F069A"/>
    <w:rsid w:val="002F0B16"/>
    <w:rsid w:val="002F0FDE"/>
    <w:rsid w:val="002F115A"/>
    <w:rsid w:val="002F11FE"/>
    <w:rsid w:val="002F1556"/>
    <w:rsid w:val="002F1FAA"/>
    <w:rsid w:val="002F269A"/>
    <w:rsid w:val="002F27F4"/>
    <w:rsid w:val="002F2871"/>
    <w:rsid w:val="002F2A2A"/>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95"/>
    <w:rsid w:val="002F4FEC"/>
    <w:rsid w:val="002F5628"/>
    <w:rsid w:val="002F5DA1"/>
    <w:rsid w:val="002F5E9C"/>
    <w:rsid w:val="002F606D"/>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1E25"/>
    <w:rsid w:val="00302364"/>
    <w:rsid w:val="0030280C"/>
    <w:rsid w:val="0030299D"/>
    <w:rsid w:val="00302A6F"/>
    <w:rsid w:val="00302C7F"/>
    <w:rsid w:val="00302FC2"/>
    <w:rsid w:val="0030302D"/>
    <w:rsid w:val="003033FC"/>
    <w:rsid w:val="00303418"/>
    <w:rsid w:val="00303D7A"/>
    <w:rsid w:val="00304260"/>
    <w:rsid w:val="0030495F"/>
    <w:rsid w:val="00304F87"/>
    <w:rsid w:val="0030540F"/>
    <w:rsid w:val="0030567F"/>
    <w:rsid w:val="003056D1"/>
    <w:rsid w:val="0030598F"/>
    <w:rsid w:val="003059DE"/>
    <w:rsid w:val="00306554"/>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635"/>
    <w:rsid w:val="00311974"/>
    <w:rsid w:val="0031253A"/>
    <w:rsid w:val="00312591"/>
    <w:rsid w:val="003125B3"/>
    <w:rsid w:val="003125C6"/>
    <w:rsid w:val="00312860"/>
    <w:rsid w:val="00312C37"/>
    <w:rsid w:val="00312FF4"/>
    <w:rsid w:val="00313031"/>
    <w:rsid w:val="00313586"/>
    <w:rsid w:val="00313818"/>
    <w:rsid w:val="0031392F"/>
    <w:rsid w:val="00313F2A"/>
    <w:rsid w:val="003141EF"/>
    <w:rsid w:val="00314459"/>
    <w:rsid w:val="00314465"/>
    <w:rsid w:val="00314856"/>
    <w:rsid w:val="00314AB7"/>
    <w:rsid w:val="00314DD8"/>
    <w:rsid w:val="00314EA1"/>
    <w:rsid w:val="00314F58"/>
    <w:rsid w:val="003150BB"/>
    <w:rsid w:val="00315554"/>
    <w:rsid w:val="003157EA"/>
    <w:rsid w:val="003157F9"/>
    <w:rsid w:val="00315A4A"/>
    <w:rsid w:val="00315C82"/>
    <w:rsid w:val="00315DC8"/>
    <w:rsid w:val="003165D6"/>
    <w:rsid w:val="00316E2C"/>
    <w:rsid w:val="003175E2"/>
    <w:rsid w:val="00317637"/>
    <w:rsid w:val="00317A5D"/>
    <w:rsid w:val="00320070"/>
    <w:rsid w:val="003203E2"/>
    <w:rsid w:val="003207B2"/>
    <w:rsid w:val="00320951"/>
    <w:rsid w:val="00320B8D"/>
    <w:rsid w:val="00320DC3"/>
    <w:rsid w:val="00320EC2"/>
    <w:rsid w:val="003210FD"/>
    <w:rsid w:val="0032181E"/>
    <w:rsid w:val="00321988"/>
    <w:rsid w:val="003219B6"/>
    <w:rsid w:val="00321B37"/>
    <w:rsid w:val="00321D2A"/>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13B"/>
    <w:rsid w:val="003244DE"/>
    <w:rsid w:val="003248A2"/>
    <w:rsid w:val="00324D67"/>
    <w:rsid w:val="00324EF3"/>
    <w:rsid w:val="00324F6F"/>
    <w:rsid w:val="00325209"/>
    <w:rsid w:val="00325286"/>
    <w:rsid w:val="0032529C"/>
    <w:rsid w:val="003259EC"/>
    <w:rsid w:val="0032628C"/>
    <w:rsid w:val="003262D8"/>
    <w:rsid w:val="003263E7"/>
    <w:rsid w:val="00326780"/>
    <w:rsid w:val="00326A48"/>
    <w:rsid w:val="0032748B"/>
    <w:rsid w:val="00327534"/>
    <w:rsid w:val="0032760D"/>
    <w:rsid w:val="00327DC4"/>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54A"/>
    <w:rsid w:val="0033290D"/>
    <w:rsid w:val="00332A3B"/>
    <w:rsid w:val="00332E63"/>
    <w:rsid w:val="00332EC0"/>
    <w:rsid w:val="00333296"/>
    <w:rsid w:val="0033353B"/>
    <w:rsid w:val="00333B35"/>
    <w:rsid w:val="00333DB7"/>
    <w:rsid w:val="003340DC"/>
    <w:rsid w:val="003343B0"/>
    <w:rsid w:val="00334438"/>
    <w:rsid w:val="00334C56"/>
    <w:rsid w:val="00334F16"/>
    <w:rsid w:val="0033529C"/>
    <w:rsid w:val="00335482"/>
    <w:rsid w:val="003355B6"/>
    <w:rsid w:val="00335AB8"/>
    <w:rsid w:val="00335F1E"/>
    <w:rsid w:val="00335F81"/>
    <w:rsid w:val="003362C7"/>
    <w:rsid w:val="0033686C"/>
    <w:rsid w:val="0033703C"/>
    <w:rsid w:val="003371AB"/>
    <w:rsid w:val="003371C5"/>
    <w:rsid w:val="003371F5"/>
    <w:rsid w:val="00337353"/>
    <w:rsid w:val="00337DDF"/>
    <w:rsid w:val="0034024B"/>
    <w:rsid w:val="003405D3"/>
    <w:rsid w:val="00340B71"/>
    <w:rsid w:val="00340EBF"/>
    <w:rsid w:val="00341812"/>
    <w:rsid w:val="00341ADA"/>
    <w:rsid w:val="00341AEF"/>
    <w:rsid w:val="00341BBE"/>
    <w:rsid w:val="00342436"/>
    <w:rsid w:val="003429A4"/>
    <w:rsid w:val="00342F86"/>
    <w:rsid w:val="00343043"/>
    <w:rsid w:val="003435D5"/>
    <w:rsid w:val="003440DA"/>
    <w:rsid w:val="003442B0"/>
    <w:rsid w:val="00344428"/>
    <w:rsid w:val="003446BA"/>
    <w:rsid w:val="00345E5B"/>
    <w:rsid w:val="00345FC6"/>
    <w:rsid w:val="00345FCE"/>
    <w:rsid w:val="0034618E"/>
    <w:rsid w:val="00346283"/>
    <w:rsid w:val="00346314"/>
    <w:rsid w:val="003465C1"/>
    <w:rsid w:val="003469D4"/>
    <w:rsid w:val="00346B40"/>
    <w:rsid w:val="00347089"/>
    <w:rsid w:val="0034709F"/>
    <w:rsid w:val="0034723B"/>
    <w:rsid w:val="00347308"/>
    <w:rsid w:val="003475CD"/>
    <w:rsid w:val="00347818"/>
    <w:rsid w:val="003478D6"/>
    <w:rsid w:val="00347D46"/>
    <w:rsid w:val="00347F54"/>
    <w:rsid w:val="00350185"/>
    <w:rsid w:val="003502AA"/>
    <w:rsid w:val="00350A90"/>
    <w:rsid w:val="00350BA2"/>
    <w:rsid w:val="00350DBF"/>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35F5"/>
    <w:rsid w:val="00354129"/>
    <w:rsid w:val="0035466A"/>
    <w:rsid w:val="00354754"/>
    <w:rsid w:val="00354C66"/>
    <w:rsid w:val="00354EA1"/>
    <w:rsid w:val="00355254"/>
    <w:rsid w:val="0035530B"/>
    <w:rsid w:val="0035574C"/>
    <w:rsid w:val="003559E4"/>
    <w:rsid w:val="00355A18"/>
    <w:rsid w:val="00355CA8"/>
    <w:rsid w:val="0035625A"/>
    <w:rsid w:val="003566FF"/>
    <w:rsid w:val="00356AE9"/>
    <w:rsid w:val="0035712C"/>
    <w:rsid w:val="00360089"/>
    <w:rsid w:val="00360428"/>
    <w:rsid w:val="003604E0"/>
    <w:rsid w:val="0036082C"/>
    <w:rsid w:val="00360CF3"/>
    <w:rsid w:val="003610D3"/>
    <w:rsid w:val="003613AF"/>
    <w:rsid w:val="00361BA2"/>
    <w:rsid w:val="003620B3"/>
    <w:rsid w:val="0036237D"/>
    <w:rsid w:val="00362DD4"/>
    <w:rsid w:val="00363852"/>
    <w:rsid w:val="00363A24"/>
    <w:rsid w:val="00363A78"/>
    <w:rsid w:val="00363C34"/>
    <w:rsid w:val="00363C49"/>
    <w:rsid w:val="003645F6"/>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689"/>
    <w:rsid w:val="00375734"/>
    <w:rsid w:val="00375D9C"/>
    <w:rsid w:val="00375DA3"/>
    <w:rsid w:val="003765D2"/>
    <w:rsid w:val="0037690E"/>
    <w:rsid w:val="00376966"/>
    <w:rsid w:val="00376B5F"/>
    <w:rsid w:val="00376ED2"/>
    <w:rsid w:val="003775A2"/>
    <w:rsid w:val="0037787C"/>
    <w:rsid w:val="003778C9"/>
    <w:rsid w:val="00377BB8"/>
    <w:rsid w:val="00380071"/>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D97"/>
    <w:rsid w:val="00390E9F"/>
    <w:rsid w:val="00390EAA"/>
    <w:rsid w:val="003915C1"/>
    <w:rsid w:val="0039167C"/>
    <w:rsid w:val="00391794"/>
    <w:rsid w:val="0039267B"/>
    <w:rsid w:val="00392BD8"/>
    <w:rsid w:val="00392F16"/>
    <w:rsid w:val="00393614"/>
    <w:rsid w:val="003936F2"/>
    <w:rsid w:val="00393872"/>
    <w:rsid w:val="00393873"/>
    <w:rsid w:val="0039387F"/>
    <w:rsid w:val="00393A5F"/>
    <w:rsid w:val="00393B4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77A"/>
    <w:rsid w:val="0039799B"/>
    <w:rsid w:val="003A01DE"/>
    <w:rsid w:val="003A01EC"/>
    <w:rsid w:val="003A12B0"/>
    <w:rsid w:val="003A1535"/>
    <w:rsid w:val="003A189F"/>
    <w:rsid w:val="003A1B19"/>
    <w:rsid w:val="003A30BE"/>
    <w:rsid w:val="003A3AA0"/>
    <w:rsid w:val="003A3CE8"/>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5C"/>
    <w:rsid w:val="003B1193"/>
    <w:rsid w:val="003B14D3"/>
    <w:rsid w:val="003B1C9D"/>
    <w:rsid w:val="003B1EC0"/>
    <w:rsid w:val="003B1F56"/>
    <w:rsid w:val="003B2126"/>
    <w:rsid w:val="003B2249"/>
    <w:rsid w:val="003B23B5"/>
    <w:rsid w:val="003B2450"/>
    <w:rsid w:val="003B25E5"/>
    <w:rsid w:val="003B2A7D"/>
    <w:rsid w:val="003B2F40"/>
    <w:rsid w:val="003B2FD4"/>
    <w:rsid w:val="003B461D"/>
    <w:rsid w:val="003B477E"/>
    <w:rsid w:val="003B48F8"/>
    <w:rsid w:val="003B500E"/>
    <w:rsid w:val="003B5182"/>
    <w:rsid w:val="003B5239"/>
    <w:rsid w:val="003B5839"/>
    <w:rsid w:val="003B5923"/>
    <w:rsid w:val="003B5967"/>
    <w:rsid w:val="003B5B57"/>
    <w:rsid w:val="003B5F06"/>
    <w:rsid w:val="003B639A"/>
    <w:rsid w:val="003B65B3"/>
    <w:rsid w:val="003B6B8A"/>
    <w:rsid w:val="003B7022"/>
    <w:rsid w:val="003B7116"/>
    <w:rsid w:val="003B72A4"/>
    <w:rsid w:val="003B77BF"/>
    <w:rsid w:val="003B7D4B"/>
    <w:rsid w:val="003B7F17"/>
    <w:rsid w:val="003C03AA"/>
    <w:rsid w:val="003C04D4"/>
    <w:rsid w:val="003C0B83"/>
    <w:rsid w:val="003C0DDE"/>
    <w:rsid w:val="003C11E1"/>
    <w:rsid w:val="003C2545"/>
    <w:rsid w:val="003C2FAB"/>
    <w:rsid w:val="003C33BC"/>
    <w:rsid w:val="003C347A"/>
    <w:rsid w:val="003C351E"/>
    <w:rsid w:val="003C3A38"/>
    <w:rsid w:val="003C5C76"/>
    <w:rsid w:val="003C6879"/>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4B9"/>
    <w:rsid w:val="003D1A3A"/>
    <w:rsid w:val="003D1AD3"/>
    <w:rsid w:val="003D1C29"/>
    <w:rsid w:val="003D1CA6"/>
    <w:rsid w:val="003D206F"/>
    <w:rsid w:val="003D2100"/>
    <w:rsid w:val="003D2268"/>
    <w:rsid w:val="003D228E"/>
    <w:rsid w:val="003D22F7"/>
    <w:rsid w:val="003D2458"/>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92D"/>
    <w:rsid w:val="003D5C37"/>
    <w:rsid w:val="003D60EC"/>
    <w:rsid w:val="003D6164"/>
    <w:rsid w:val="003D63E1"/>
    <w:rsid w:val="003D6447"/>
    <w:rsid w:val="003D68D3"/>
    <w:rsid w:val="003D6D1C"/>
    <w:rsid w:val="003D7757"/>
    <w:rsid w:val="003D7A3B"/>
    <w:rsid w:val="003D7B63"/>
    <w:rsid w:val="003D7CC0"/>
    <w:rsid w:val="003D7FA7"/>
    <w:rsid w:val="003E034F"/>
    <w:rsid w:val="003E08C8"/>
    <w:rsid w:val="003E0F8C"/>
    <w:rsid w:val="003E1296"/>
    <w:rsid w:val="003E162A"/>
    <w:rsid w:val="003E1920"/>
    <w:rsid w:val="003E203F"/>
    <w:rsid w:val="003E214F"/>
    <w:rsid w:val="003E27DA"/>
    <w:rsid w:val="003E2EB0"/>
    <w:rsid w:val="003E30FE"/>
    <w:rsid w:val="003E373F"/>
    <w:rsid w:val="003E3882"/>
    <w:rsid w:val="003E3D00"/>
    <w:rsid w:val="003E3DDC"/>
    <w:rsid w:val="003E3F92"/>
    <w:rsid w:val="003E4724"/>
    <w:rsid w:val="003E55D1"/>
    <w:rsid w:val="003E5754"/>
    <w:rsid w:val="003E581A"/>
    <w:rsid w:val="003E5BAD"/>
    <w:rsid w:val="003E5CD9"/>
    <w:rsid w:val="003E63E4"/>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628"/>
    <w:rsid w:val="003F3945"/>
    <w:rsid w:val="003F3ADC"/>
    <w:rsid w:val="003F4293"/>
    <w:rsid w:val="003F434F"/>
    <w:rsid w:val="003F4460"/>
    <w:rsid w:val="003F4C6F"/>
    <w:rsid w:val="003F4E30"/>
    <w:rsid w:val="003F4F0D"/>
    <w:rsid w:val="003F509D"/>
    <w:rsid w:val="003F573C"/>
    <w:rsid w:val="003F5E03"/>
    <w:rsid w:val="003F5E85"/>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48"/>
    <w:rsid w:val="004019EB"/>
    <w:rsid w:val="00401E1C"/>
    <w:rsid w:val="004022A7"/>
    <w:rsid w:val="0040253D"/>
    <w:rsid w:val="004029DE"/>
    <w:rsid w:val="0040312B"/>
    <w:rsid w:val="0040356F"/>
    <w:rsid w:val="004035EE"/>
    <w:rsid w:val="0040416A"/>
    <w:rsid w:val="00404E15"/>
    <w:rsid w:val="00405080"/>
    <w:rsid w:val="004050E9"/>
    <w:rsid w:val="00405374"/>
    <w:rsid w:val="00405597"/>
    <w:rsid w:val="004057DC"/>
    <w:rsid w:val="00405B3C"/>
    <w:rsid w:val="00405D45"/>
    <w:rsid w:val="00405F8D"/>
    <w:rsid w:val="004061CC"/>
    <w:rsid w:val="00406346"/>
    <w:rsid w:val="004065E5"/>
    <w:rsid w:val="00407F25"/>
    <w:rsid w:val="00410A73"/>
    <w:rsid w:val="00410ABC"/>
    <w:rsid w:val="00410B0A"/>
    <w:rsid w:val="00411088"/>
    <w:rsid w:val="00411EB4"/>
    <w:rsid w:val="00412076"/>
    <w:rsid w:val="004125E4"/>
    <w:rsid w:val="0041281C"/>
    <w:rsid w:val="004128E9"/>
    <w:rsid w:val="00412A80"/>
    <w:rsid w:val="00412BE0"/>
    <w:rsid w:val="00412C67"/>
    <w:rsid w:val="00413164"/>
    <w:rsid w:val="00413843"/>
    <w:rsid w:val="004138D2"/>
    <w:rsid w:val="0041393F"/>
    <w:rsid w:val="00413CB5"/>
    <w:rsid w:val="00413CBC"/>
    <w:rsid w:val="004140DB"/>
    <w:rsid w:val="0041448F"/>
    <w:rsid w:val="00414585"/>
    <w:rsid w:val="004145E2"/>
    <w:rsid w:val="004146D0"/>
    <w:rsid w:val="00414ACD"/>
    <w:rsid w:val="00414B81"/>
    <w:rsid w:val="00414CFA"/>
    <w:rsid w:val="00414DE3"/>
    <w:rsid w:val="00415233"/>
    <w:rsid w:val="00415298"/>
    <w:rsid w:val="00415939"/>
    <w:rsid w:val="00415D8B"/>
    <w:rsid w:val="00415E08"/>
    <w:rsid w:val="00416160"/>
    <w:rsid w:val="004163E0"/>
    <w:rsid w:val="004165F5"/>
    <w:rsid w:val="00416B29"/>
    <w:rsid w:val="00416F67"/>
    <w:rsid w:val="00417178"/>
    <w:rsid w:val="004171EC"/>
    <w:rsid w:val="00417209"/>
    <w:rsid w:val="00417345"/>
    <w:rsid w:val="00417836"/>
    <w:rsid w:val="00417860"/>
    <w:rsid w:val="00417B70"/>
    <w:rsid w:val="00417D3A"/>
    <w:rsid w:val="004201F9"/>
    <w:rsid w:val="00420493"/>
    <w:rsid w:val="00421707"/>
    <w:rsid w:val="00421EB0"/>
    <w:rsid w:val="00422713"/>
    <w:rsid w:val="00422956"/>
    <w:rsid w:val="00422B31"/>
    <w:rsid w:val="004231C9"/>
    <w:rsid w:val="00423618"/>
    <w:rsid w:val="00423893"/>
    <w:rsid w:val="004239DF"/>
    <w:rsid w:val="004241E7"/>
    <w:rsid w:val="00424284"/>
    <w:rsid w:val="004245F8"/>
    <w:rsid w:val="004246C0"/>
    <w:rsid w:val="004248C1"/>
    <w:rsid w:val="004258E7"/>
    <w:rsid w:val="00425AD1"/>
    <w:rsid w:val="00426679"/>
    <w:rsid w:val="004269E8"/>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59"/>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998"/>
    <w:rsid w:val="00435CF8"/>
    <w:rsid w:val="00435DAA"/>
    <w:rsid w:val="0043619A"/>
    <w:rsid w:val="004369A7"/>
    <w:rsid w:val="00436BA8"/>
    <w:rsid w:val="00436BD2"/>
    <w:rsid w:val="00436D3F"/>
    <w:rsid w:val="00436F3A"/>
    <w:rsid w:val="00436FD6"/>
    <w:rsid w:val="00437177"/>
    <w:rsid w:val="0043744F"/>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028"/>
    <w:rsid w:val="004431B5"/>
    <w:rsid w:val="00443B44"/>
    <w:rsid w:val="00443ED6"/>
    <w:rsid w:val="0044419A"/>
    <w:rsid w:val="004442A4"/>
    <w:rsid w:val="004444A2"/>
    <w:rsid w:val="004444BE"/>
    <w:rsid w:val="00444DA8"/>
    <w:rsid w:val="00444E6D"/>
    <w:rsid w:val="004451EA"/>
    <w:rsid w:val="004453CF"/>
    <w:rsid w:val="00445777"/>
    <w:rsid w:val="00445828"/>
    <w:rsid w:val="00445B93"/>
    <w:rsid w:val="00445CEA"/>
    <w:rsid w:val="00445FB2"/>
    <w:rsid w:val="004461C3"/>
    <w:rsid w:val="0044657E"/>
    <w:rsid w:val="004469E5"/>
    <w:rsid w:val="004471A6"/>
    <w:rsid w:val="00450200"/>
    <w:rsid w:val="00450250"/>
    <w:rsid w:val="00450314"/>
    <w:rsid w:val="00450594"/>
    <w:rsid w:val="004505C9"/>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234"/>
    <w:rsid w:val="00454242"/>
    <w:rsid w:val="004547CC"/>
    <w:rsid w:val="004549EC"/>
    <w:rsid w:val="00454D5C"/>
    <w:rsid w:val="00455174"/>
    <w:rsid w:val="004551E6"/>
    <w:rsid w:val="00455851"/>
    <w:rsid w:val="004560D3"/>
    <w:rsid w:val="004562F4"/>
    <w:rsid w:val="0045652E"/>
    <w:rsid w:val="0045698F"/>
    <w:rsid w:val="0045735D"/>
    <w:rsid w:val="0045757B"/>
    <w:rsid w:val="00457591"/>
    <w:rsid w:val="004576F3"/>
    <w:rsid w:val="00457955"/>
    <w:rsid w:val="00457B1A"/>
    <w:rsid w:val="00457FF1"/>
    <w:rsid w:val="0046013B"/>
    <w:rsid w:val="00460179"/>
    <w:rsid w:val="004605CD"/>
    <w:rsid w:val="00460C50"/>
    <w:rsid w:val="00460CA8"/>
    <w:rsid w:val="00460F0B"/>
    <w:rsid w:val="00461C89"/>
    <w:rsid w:val="00461D1B"/>
    <w:rsid w:val="00461DBE"/>
    <w:rsid w:val="004622F2"/>
    <w:rsid w:val="00462353"/>
    <w:rsid w:val="004626DB"/>
    <w:rsid w:val="004628A2"/>
    <w:rsid w:val="00462EA3"/>
    <w:rsid w:val="00463017"/>
    <w:rsid w:val="004635AE"/>
    <w:rsid w:val="004639A4"/>
    <w:rsid w:val="00463D83"/>
    <w:rsid w:val="00463EC0"/>
    <w:rsid w:val="0046408D"/>
    <w:rsid w:val="004640EC"/>
    <w:rsid w:val="004641B4"/>
    <w:rsid w:val="00464D9C"/>
    <w:rsid w:val="0046565B"/>
    <w:rsid w:val="0046566A"/>
    <w:rsid w:val="00465AE3"/>
    <w:rsid w:val="00466012"/>
    <w:rsid w:val="00466141"/>
    <w:rsid w:val="004661E8"/>
    <w:rsid w:val="00466307"/>
    <w:rsid w:val="0046639A"/>
    <w:rsid w:val="004668D4"/>
    <w:rsid w:val="00466F44"/>
    <w:rsid w:val="004674B2"/>
    <w:rsid w:val="004676E5"/>
    <w:rsid w:val="004677D1"/>
    <w:rsid w:val="00470707"/>
    <w:rsid w:val="004709FF"/>
    <w:rsid w:val="00470A76"/>
    <w:rsid w:val="00470A9E"/>
    <w:rsid w:val="00470AA5"/>
    <w:rsid w:val="00470C12"/>
    <w:rsid w:val="00470DBC"/>
    <w:rsid w:val="0047107A"/>
    <w:rsid w:val="00471190"/>
    <w:rsid w:val="004711EF"/>
    <w:rsid w:val="0047138B"/>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6EB"/>
    <w:rsid w:val="00475CAD"/>
    <w:rsid w:val="00475E71"/>
    <w:rsid w:val="00475EFB"/>
    <w:rsid w:val="00475FC9"/>
    <w:rsid w:val="004761E1"/>
    <w:rsid w:val="0047639B"/>
    <w:rsid w:val="0047656F"/>
    <w:rsid w:val="004766D7"/>
    <w:rsid w:val="00476CAD"/>
    <w:rsid w:val="00476DDD"/>
    <w:rsid w:val="00476EE7"/>
    <w:rsid w:val="0047795F"/>
    <w:rsid w:val="00477E8A"/>
    <w:rsid w:val="00480212"/>
    <w:rsid w:val="00480877"/>
    <w:rsid w:val="00480FD9"/>
    <w:rsid w:val="00481063"/>
    <w:rsid w:val="004819D9"/>
    <w:rsid w:val="00481B44"/>
    <w:rsid w:val="004822A9"/>
    <w:rsid w:val="00482DFB"/>
    <w:rsid w:val="004833E9"/>
    <w:rsid w:val="004835A3"/>
    <w:rsid w:val="00483C5A"/>
    <w:rsid w:val="00483F86"/>
    <w:rsid w:val="0048410E"/>
    <w:rsid w:val="004844CA"/>
    <w:rsid w:val="004851A9"/>
    <w:rsid w:val="004855C0"/>
    <w:rsid w:val="00485C7E"/>
    <w:rsid w:val="00485F39"/>
    <w:rsid w:val="004865F4"/>
    <w:rsid w:val="004866F7"/>
    <w:rsid w:val="00486982"/>
    <w:rsid w:val="00487062"/>
    <w:rsid w:val="004871EB"/>
    <w:rsid w:val="0048740D"/>
    <w:rsid w:val="00487531"/>
    <w:rsid w:val="004879E3"/>
    <w:rsid w:val="004879ED"/>
    <w:rsid w:val="004879EF"/>
    <w:rsid w:val="00487D57"/>
    <w:rsid w:val="00490097"/>
    <w:rsid w:val="00490145"/>
    <w:rsid w:val="00490287"/>
    <w:rsid w:val="00490D83"/>
    <w:rsid w:val="00490EFA"/>
    <w:rsid w:val="00490FAB"/>
    <w:rsid w:val="0049111E"/>
    <w:rsid w:val="004916A9"/>
    <w:rsid w:val="0049171C"/>
    <w:rsid w:val="004919A6"/>
    <w:rsid w:val="00491DBA"/>
    <w:rsid w:val="0049200B"/>
    <w:rsid w:val="00492404"/>
    <w:rsid w:val="00492669"/>
    <w:rsid w:val="00492B50"/>
    <w:rsid w:val="00492BD5"/>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D1E"/>
    <w:rsid w:val="00495D6C"/>
    <w:rsid w:val="00495E61"/>
    <w:rsid w:val="00496EC5"/>
    <w:rsid w:val="00497481"/>
    <w:rsid w:val="00497877"/>
    <w:rsid w:val="00497C82"/>
    <w:rsid w:val="00497F51"/>
    <w:rsid w:val="004A0A2F"/>
    <w:rsid w:val="004A0B80"/>
    <w:rsid w:val="004A0C23"/>
    <w:rsid w:val="004A1109"/>
    <w:rsid w:val="004A141E"/>
    <w:rsid w:val="004A1885"/>
    <w:rsid w:val="004A18C4"/>
    <w:rsid w:val="004A1B68"/>
    <w:rsid w:val="004A21D0"/>
    <w:rsid w:val="004A23CD"/>
    <w:rsid w:val="004A2919"/>
    <w:rsid w:val="004A2BA2"/>
    <w:rsid w:val="004A2F73"/>
    <w:rsid w:val="004A3533"/>
    <w:rsid w:val="004A361F"/>
    <w:rsid w:val="004A4093"/>
    <w:rsid w:val="004A41D1"/>
    <w:rsid w:val="004A4B8D"/>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E7B"/>
    <w:rsid w:val="004B2F3B"/>
    <w:rsid w:val="004B34BD"/>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C7A"/>
    <w:rsid w:val="004B73EB"/>
    <w:rsid w:val="004B783F"/>
    <w:rsid w:val="004B794F"/>
    <w:rsid w:val="004B79AA"/>
    <w:rsid w:val="004C0020"/>
    <w:rsid w:val="004C0612"/>
    <w:rsid w:val="004C09B4"/>
    <w:rsid w:val="004C0B4F"/>
    <w:rsid w:val="004C0B82"/>
    <w:rsid w:val="004C0ED4"/>
    <w:rsid w:val="004C1414"/>
    <w:rsid w:val="004C1463"/>
    <w:rsid w:val="004C1B00"/>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60C"/>
    <w:rsid w:val="004C4810"/>
    <w:rsid w:val="004C52F2"/>
    <w:rsid w:val="004C53D8"/>
    <w:rsid w:val="004C5795"/>
    <w:rsid w:val="004C5872"/>
    <w:rsid w:val="004C587F"/>
    <w:rsid w:val="004C5A0A"/>
    <w:rsid w:val="004C5A36"/>
    <w:rsid w:val="004C61F2"/>
    <w:rsid w:val="004C66F1"/>
    <w:rsid w:val="004C7347"/>
    <w:rsid w:val="004C7412"/>
    <w:rsid w:val="004C7937"/>
    <w:rsid w:val="004C7F29"/>
    <w:rsid w:val="004D0105"/>
    <w:rsid w:val="004D04BF"/>
    <w:rsid w:val="004D0922"/>
    <w:rsid w:val="004D0945"/>
    <w:rsid w:val="004D0D39"/>
    <w:rsid w:val="004D1086"/>
    <w:rsid w:val="004D1D46"/>
    <w:rsid w:val="004D25C5"/>
    <w:rsid w:val="004D29D3"/>
    <w:rsid w:val="004D2FA9"/>
    <w:rsid w:val="004D3656"/>
    <w:rsid w:val="004D393A"/>
    <w:rsid w:val="004D3A15"/>
    <w:rsid w:val="004D3ADB"/>
    <w:rsid w:val="004D3AE5"/>
    <w:rsid w:val="004D3C23"/>
    <w:rsid w:val="004D3DAA"/>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8ED"/>
    <w:rsid w:val="004D7F8E"/>
    <w:rsid w:val="004E017F"/>
    <w:rsid w:val="004E05D3"/>
    <w:rsid w:val="004E08BC"/>
    <w:rsid w:val="004E0E63"/>
    <w:rsid w:val="004E1419"/>
    <w:rsid w:val="004E166F"/>
    <w:rsid w:val="004E203A"/>
    <w:rsid w:val="004E20AC"/>
    <w:rsid w:val="004E23A7"/>
    <w:rsid w:val="004E2554"/>
    <w:rsid w:val="004E3501"/>
    <w:rsid w:val="004E3E66"/>
    <w:rsid w:val="004E4217"/>
    <w:rsid w:val="004E5418"/>
    <w:rsid w:val="004E6664"/>
    <w:rsid w:val="004E690C"/>
    <w:rsid w:val="004E6AD3"/>
    <w:rsid w:val="004E6B02"/>
    <w:rsid w:val="004E6F8E"/>
    <w:rsid w:val="004E7142"/>
    <w:rsid w:val="004E76F5"/>
    <w:rsid w:val="004E7A09"/>
    <w:rsid w:val="004E7D33"/>
    <w:rsid w:val="004E7E86"/>
    <w:rsid w:val="004F0380"/>
    <w:rsid w:val="004F0C43"/>
    <w:rsid w:val="004F0C73"/>
    <w:rsid w:val="004F1363"/>
    <w:rsid w:val="004F16E2"/>
    <w:rsid w:val="004F17E5"/>
    <w:rsid w:val="004F1D07"/>
    <w:rsid w:val="004F1DFE"/>
    <w:rsid w:val="004F21EE"/>
    <w:rsid w:val="004F2203"/>
    <w:rsid w:val="004F3346"/>
    <w:rsid w:val="004F33AB"/>
    <w:rsid w:val="004F3459"/>
    <w:rsid w:val="004F3868"/>
    <w:rsid w:val="004F41ED"/>
    <w:rsid w:val="004F48F6"/>
    <w:rsid w:val="004F4E02"/>
    <w:rsid w:val="004F4E08"/>
    <w:rsid w:val="004F515A"/>
    <w:rsid w:val="004F52E1"/>
    <w:rsid w:val="004F5334"/>
    <w:rsid w:val="004F6196"/>
    <w:rsid w:val="004F6373"/>
    <w:rsid w:val="004F63F0"/>
    <w:rsid w:val="004F6500"/>
    <w:rsid w:val="004F6CC9"/>
    <w:rsid w:val="004F6DB0"/>
    <w:rsid w:val="004F6E37"/>
    <w:rsid w:val="004F73E8"/>
    <w:rsid w:val="004F7460"/>
    <w:rsid w:val="004F7701"/>
    <w:rsid w:val="004F7D05"/>
    <w:rsid w:val="004F7E54"/>
    <w:rsid w:val="005002AC"/>
    <w:rsid w:val="00500A0F"/>
    <w:rsid w:val="00500AC8"/>
    <w:rsid w:val="00500D3A"/>
    <w:rsid w:val="0050100B"/>
    <w:rsid w:val="0050101A"/>
    <w:rsid w:val="00501434"/>
    <w:rsid w:val="00501A5B"/>
    <w:rsid w:val="00502272"/>
    <w:rsid w:val="00502279"/>
    <w:rsid w:val="00502710"/>
    <w:rsid w:val="00502C20"/>
    <w:rsid w:val="00502C94"/>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2A9"/>
    <w:rsid w:val="005062D5"/>
    <w:rsid w:val="0050647D"/>
    <w:rsid w:val="00506EA6"/>
    <w:rsid w:val="00507380"/>
    <w:rsid w:val="0050798F"/>
    <w:rsid w:val="0051016B"/>
    <w:rsid w:val="005106F8"/>
    <w:rsid w:val="005109EA"/>
    <w:rsid w:val="00510ABF"/>
    <w:rsid w:val="00510B1E"/>
    <w:rsid w:val="00510B56"/>
    <w:rsid w:val="00510FDD"/>
    <w:rsid w:val="0051111B"/>
    <w:rsid w:val="0051143F"/>
    <w:rsid w:val="00511589"/>
    <w:rsid w:val="005116CE"/>
    <w:rsid w:val="00511952"/>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3EC2"/>
    <w:rsid w:val="00514026"/>
    <w:rsid w:val="00514243"/>
    <w:rsid w:val="005143C1"/>
    <w:rsid w:val="0051456B"/>
    <w:rsid w:val="0051476E"/>
    <w:rsid w:val="00514955"/>
    <w:rsid w:val="00514C5A"/>
    <w:rsid w:val="00514D8A"/>
    <w:rsid w:val="005155F6"/>
    <w:rsid w:val="005159A6"/>
    <w:rsid w:val="00515C91"/>
    <w:rsid w:val="00516076"/>
    <w:rsid w:val="00516146"/>
    <w:rsid w:val="00516384"/>
    <w:rsid w:val="00516981"/>
    <w:rsid w:val="00516C15"/>
    <w:rsid w:val="005172F5"/>
    <w:rsid w:val="00517890"/>
    <w:rsid w:val="00517B5C"/>
    <w:rsid w:val="00517F10"/>
    <w:rsid w:val="0052053E"/>
    <w:rsid w:val="005209BF"/>
    <w:rsid w:val="00520A5A"/>
    <w:rsid w:val="00520EEF"/>
    <w:rsid w:val="00520F0F"/>
    <w:rsid w:val="00520FD8"/>
    <w:rsid w:val="005210CB"/>
    <w:rsid w:val="005211C4"/>
    <w:rsid w:val="005212BF"/>
    <w:rsid w:val="00521B68"/>
    <w:rsid w:val="00521BD8"/>
    <w:rsid w:val="00522156"/>
    <w:rsid w:val="005223A4"/>
    <w:rsid w:val="00522556"/>
    <w:rsid w:val="0052274E"/>
    <w:rsid w:val="00522C81"/>
    <w:rsid w:val="00523175"/>
    <w:rsid w:val="0052365E"/>
    <w:rsid w:val="00523CB2"/>
    <w:rsid w:val="00523D5F"/>
    <w:rsid w:val="005241F2"/>
    <w:rsid w:val="005242E9"/>
    <w:rsid w:val="00524DE1"/>
    <w:rsid w:val="005255ED"/>
    <w:rsid w:val="0052570C"/>
    <w:rsid w:val="005258C6"/>
    <w:rsid w:val="0052597A"/>
    <w:rsid w:val="00525B17"/>
    <w:rsid w:val="00525BF0"/>
    <w:rsid w:val="00525C2F"/>
    <w:rsid w:val="00525EF5"/>
    <w:rsid w:val="005261E9"/>
    <w:rsid w:val="00526671"/>
    <w:rsid w:val="0052676F"/>
    <w:rsid w:val="00526CB9"/>
    <w:rsid w:val="00527774"/>
    <w:rsid w:val="0053019E"/>
    <w:rsid w:val="005302A3"/>
    <w:rsid w:val="0053035D"/>
    <w:rsid w:val="0053045F"/>
    <w:rsid w:val="005304EA"/>
    <w:rsid w:val="00530616"/>
    <w:rsid w:val="00530791"/>
    <w:rsid w:val="00530801"/>
    <w:rsid w:val="005308EF"/>
    <w:rsid w:val="00530F4C"/>
    <w:rsid w:val="00531127"/>
    <w:rsid w:val="0053130A"/>
    <w:rsid w:val="00531682"/>
    <w:rsid w:val="005318EF"/>
    <w:rsid w:val="00531B76"/>
    <w:rsid w:val="005322F6"/>
    <w:rsid w:val="005330BF"/>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A82"/>
    <w:rsid w:val="00540E1E"/>
    <w:rsid w:val="0054102E"/>
    <w:rsid w:val="0054132C"/>
    <w:rsid w:val="00541579"/>
    <w:rsid w:val="0054159F"/>
    <w:rsid w:val="005415D4"/>
    <w:rsid w:val="00541691"/>
    <w:rsid w:val="00541D35"/>
    <w:rsid w:val="00542358"/>
    <w:rsid w:val="00542999"/>
    <w:rsid w:val="005429B0"/>
    <w:rsid w:val="00542D89"/>
    <w:rsid w:val="00543B0B"/>
    <w:rsid w:val="00543C48"/>
    <w:rsid w:val="00543C5D"/>
    <w:rsid w:val="0054403F"/>
    <w:rsid w:val="005443C8"/>
    <w:rsid w:val="0054466D"/>
    <w:rsid w:val="00544873"/>
    <w:rsid w:val="00544C10"/>
    <w:rsid w:val="00544C91"/>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4DA"/>
    <w:rsid w:val="00550583"/>
    <w:rsid w:val="005508CB"/>
    <w:rsid w:val="00550A34"/>
    <w:rsid w:val="00550BD6"/>
    <w:rsid w:val="00550C47"/>
    <w:rsid w:val="00550E27"/>
    <w:rsid w:val="00550FDA"/>
    <w:rsid w:val="00551C5C"/>
    <w:rsid w:val="00551E65"/>
    <w:rsid w:val="00551ED9"/>
    <w:rsid w:val="00551FA2"/>
    <w:rsid w:val="005525A0"/>
    <w:rsid w:val="00552C55"/>
    <w:rsid w:val="00552D3D"/>
    <w:rsid w:val="00553677"/>
    <w:rsid w:val="00553829"/>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44"/>
    <w:rsid w:val="005622EA"/>
    <w:rsid w:val="005625B0"/>
    <w:rsid w:val="00562EDA"/>
    <w:rsid w:val="005636BF"/>
    <w:rsid w:val="00563A91"/>
    <w:rsid w:val="00563C54"/>
    <w:rsid w:val="00563E2C"/>
    <w:rsid w:val="00563EE6"/>
    <w:rsid w:val="00564486"/>
    <w:rsid w:val="0056462E"/>
    <w:rsid w:val="00564803"/>
    <w:rsid w:val="00564D95"/>
    <w:rsid w:val="00565200"/>
    <w:rsid w:val="00565312"/>
    <w:rsid w:val="005656DE"/>
    <w:rsid w:val="00565BDA"/>
    <w:rsid w:val="00565EF7"/>
    <w:rsid w:val="00566106"/>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1AD3"/>
    <w:rsid w:val="00572103"/>
    <w:rsid w:val="00572570"/>
    <w:rsid w:val="005727D7"/>
    <w:rsid w:val="00572906"/>
    <w:rsid w:val="00572A4C"/>
    <w:rsid w:val="0057301D"/>
    <w:rsid w:val="00573284"/>
    <w:rsid w:val="00573479"/>
    <w:rsid w:val="00573B81"/>
    <w:rsid w:val="00573DD4"/>
    <w:rsid w:val="00574029"/>
    <w:rsid w:val="00574258"/>
    <w:rsid w:val="00575332"/>
    <w:rsid w:val="005753A0"/>
    <w:rsid w:val="00575F1E"/>
    <w:rsid w:val="005761C7"/>
    <w:rsid w:val="005761F2"/>
    <w:rsid w:val="005765ED"/>
    <w:rsid w:val="005769B4"/>
    <w:rsid w:val="005769D7"/>
    <w:rsid w:val="00576AA5"/>
    <w:rsid w:val="00576DB3"/>
    <w:rsid w:val="005771BC"/>
    <w:rsid w:val="005772A6"/>
    <w:rsid w:val="00577F84"/>
    <w:rsid w:val="0058033C"/>
    <w:rsid w:val="00580A2A"/>
    <w:rsid w:val="00580B0D"/>
    <w:rsid w:val="00580F2D"/>
    <w:rsid w:val="00581A68"/>
    <w:rsid w:val="00581B00"/>
    <w:rsid w:val="0058229F"/>
    <w:rsid w:val="005826AA"/>
    <w:rsid w:val="00582870"/>
    <w:rsid w:val="00582D10"/>
    <w:rsid w:val="00582FDB"/>
    <w:rsid w:val="005830C8"/>
    <w:rsid w:val="0058333B"/>
    <w:rsid w:val="0058340A"/>
    <w:rsid w:val="005836AF"/>
    <w:rsid w:val="00583B68"/>
    <w:rsid w:val="00583CC8"/>
    <w:rsid w:val="00583DF5"/>
    <w:rsid w:val="00584429"/>
    <w:rsid w:val="0058454D"/>
    <w:rsid w:val="005847EB"/>
    <w:rsid w:val="005849C5"/>
    <w:rsid w:val="00584D8C"/>
    <w:rsid w:val="005851D2"/>
    <w:rsid w:val="0058532E"/>
    <w:rsid w:val="00585D1D"/>
    <w:rsid w:val="00585EA4"/>
    <w:rsid w:val="005864FA"/>
    <w:rsid w:val="00586956"/>
    <w:rsid w:val="00586BCC"/>
    <w:rsid w:val="00586CB3"/>
    <w:rsid w:val="00587059"/>
    <w:rsid w:val="00587942"/>
    <w:rsid w:val="00587AAE"/>
    <w:rsid w:val="00587B3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394E"/>
    <w:rsid w:val="00593C62"/>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64E"/>
    <w:rsid w:val="005A07A4"/>
    <w:rsid w:val="005A0A3E"/>
    <w:rsid w:val="005A186A"/>
    <w:rsid w:val="005A19A2"/>
    <w:rsid w:val="005A1AF7"/>
    <w:rsid w:val="005A1B4F"/>
    <w:rsid w:val="005A1B64"/>
    <w:rsid w:val="005A23FB"/>
    <w:rsid w:val="005A2454"/>
    <w:rsid w:val="005A2A9B"/>
    <w:rsid w:val="005A36F9"/>
    <w:rsid w:val="005A37A5"/>
    <w:rsid w:val="005A3CCD"/>
    <w:rsid w:val="005A4D36"/>
    <w:rsid w:val="005A64F5"/>
    <w:rsid w:val="005A6AD0"/>
    <w:rsid w:val="005A6BF4"/>
    <w:rsid w:val="005A6C32"/>
    <w:rsid w:val="005A74E8"/>
    <w:rsid w:val="005A7C1B"/>
    <w:rsid w:val="005A7E26"/>
    <w:rsid w:val="005A7F70"/>
    <w:rsid w:val="005B04B6"/>
    <w:rsid w:val="005B05C2"/>
    <w:rsid w:val="005B05ED"/>
    <w:rsid w:val="005B0C52"/>
    <w:rsid w:val="005B15C2"/>
    <w:rsid w:val="005B1976"/>
    <w:rsid w:val="005B1D3F"/>
    <w:rsid w:val="005B1E86"/>
    <w:rsid w:val="005B2439"/>
    <w:rsid w:val="005B25EB"/>
    <w:rsid w:val="005B3056"/>
    <w:rsid w:val="005B3177"/>
    <w:rsid w:val="005B36AB"/>
    <w:rsid w:val="005B3C86"/>
    <w:rsid w:val="005B3D5F"/>
    <w:rsid w:val="005B42D4"/>
    <w:rsid w:val="005B49ED"/>
    <w:rsid w:val="005B4CE0"/>
    <w:rsid w:val="005B4F68"/>
    <w:rsid w:val="005B5022"/>
    <w:rsid w:val="005B50DF"/>
    <w:rsid w:val="005B5650"/>
    <w:rsid w:val="005B56C0"/>
    <w:rsid w:val="005B56C4"/>
    <w:rsid w:val="005B5822"/>
    <w:rsid w:val="005B5885"/>
    <w:rsid w:val="005B622A"/>
    <w:rsid w:val="005B6C12"/>
    <w:rsid w:val="005B6C6F"/>
    <w:rsid w:val="005B6E45"/>
    <w:rsid w:val="005B74B9"/>
    <w:rsid w:val="005B7577"/>
    <w:rsid w:val="005B7CF7"/>
    <w:rsid w:val="005B7FE3"/>
    <w:rsid w:val="005C0023"/>
    <w:rsid w:val="005C0052"/>
    <w:rsid w:val="005C00BF"/>
    <w:rsid w:val="005C01BA"/>
    <w:rsid w:val="005C01D2"/>
    <w:rsid w:val="005C028B"/>
    <w:rsid w:val="005C0348"/>
    <w:rsid w:val="005C03D4"/>
    <w:rsid w:val="005C03DA"/>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BD"/>
    <w:rsid w:val="005C39BE"/>
    <w:rsid w:val="005C4021"/>
    <w:rsid w:val="005C4B21"/>
    <w:rsid w:val="005C5490"/>
    <w:rsid w:val="005C63BB"/>
    <w:rsid w:val="005C66F0"/>
    <w:rsid w:val="005C6A88"/>
    <w:rsid w:val="005C6AA2"/>
    <w:rsid w:val="005C6AA9"/>
    <w:rsid w:val="005C6B6B"/>
    <w:rsid w:val="005C6B9F"/>
    <w:rsid w:val="005C6F14"/>
    <w:rsid w:val="005C7286"/>
    <w:rsid w:val="005C7699"/>
    <w:rsid w:val="005C7803"/>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85"/>
    <w:rsid w:val="005D3BBF"/>
    <w:rsid w:val="005D3C41"/>
    <w:rsid w:val="005D3CE1"/>
    <w:rsid w:val="005D3E5B"/>
    <w:rsid w:val="005D41E6"/>
    <w:rsid w:val="005D4B98"/>
    <w:rsid w:val="005D50F2"/>
    <w:rsid w:val="005D5123"/>
    <w:rsid w:val="005D53A4"/>
    <w:rsid w:val="005D59BB"/>
    <w:rsid w:val="005D5D12"/>
    <w:rsid w:val="005D5DE3"/>
    <w:rsid w:val="005D63DE"/>
    <w:rsid w:val="005D6753"/>
    <w:rsid w:val="005D6CA2"/>
    <w:rsid w:val="005D6F94"/>
    <w:rsid w:val="005D71FC"/>
    <w:rsid w:val="005D725D"/>
    <w:rsid w:val="005D7343"/>
    <w:rsid w:val="005D77CF"/>
    <w:rsid w:val="005D7AEB"/>
    <w:rsid w:val="005D7B60"/>
    <w:rsid w:val="005D7BD2"/>
    <w:rsid w:val="005D7CC0"/>
    <w:rsid w:val="005E0212"/>
    <w:rsid w:val="005E0377"/>
    <w:rsid w:val="005E0382"/>
    <w:rsid w:val="005E067D"/>
    <w:rsid w:val="005E098A"/>
    <w:rsid w:val="005E0BE1"/>
    <w:rsid w:val="005E0DF9"/>
    <w:rsid w:val="005E0F4A"/>
    <w:rsid w:val="005E15C8"/>
    <w:rsid w:val="005E167B"/>
    <w:rsid w:val="005E1982"/>
    <w:rsid w:val="005E1C0A"/>
    <w:rsid w:val="005E1C81"/>
    <w:rsid w:val="005E1D8E"/>
    <w:rsid w:val="005E1DC0"/>
    <w:rsid w:val="005E2050"/>
    <w:rsid w:val="005E2610"/>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8A3"/>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A80"/>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5F7D0F"/>
    <w:rsid w:val="0060020A"/>
    <w:rsid w:val="00600316"/>
    <w:rsid w:val="00600B3E"/>
    <w:rsid w:val="006010A4"/>
    <w:rsid w:val="006010EC"/>
    <w:rsid w:val="00601546"/>
    <w:rsid w:val="006028AF"/>
    <w:rsid w:val="00602931"/>
    <w:rsid w:val="00602A0B"/>
    <w:rsid w:val="00602C07"/>
    <w:rsid w:val="00602D2C"/>
    <w:rsid w:val="00602FDA"/>
    <w:rsid w:val="00603206"/>
    <w:rsid w:val="006034A7"/>
    <w:rsid w:val="00603A66"/>
    <w:rsid w:val="00603D27"/>
    <w:rsid w:val="00603E34"/>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7F9"/>
    <w:rsid w:val="00607C77"/>
    <w:rsid w:val="00607D29"/>
    <w:rsid w:val="00610135"/>
    <w:rsid w:val="0061028F"/>
    <w:rsid w:val="00610445"/>
    <w:rsid w:val="00610549"/>
    <w:rsid w:val="00610B7C"/>
    <w:rsid w:val="00611206"/>
    <w:rsid w:val="00611234"/>
    <w:rsid w:val="0061125C"/>
    <w:rsid w:val="0061131E"/>
    <w:rsid w:val="0061141E"/>
    <w:rsid w:val="0061155D"/>
    <w:rsid w:val="0061186C"/>
    <w:rsid w:val="00611908"/>
    <w:rsid w:val="00611B9A"/>
    <w:rsid w:val="00611E35"/>
    <w:rsid w:val="0061247F"/>
    <w:rsid w:val="006127B0"/>
    <w:rsid w:val="006127E9"/>
    <w:rsid w:val="00612863"/>
    <w:rsid w:val="00612B4E"/>
    <w:rsid w:val="00612CC8"/>
    <w:rsid w:val="006134E7"/>
    <w:rsid w:val="00613BBB"/>
    <w:rsid w:val="00613D72"/>
    <w:rsid w:val="00613F6B"/>
    <w:rsid w:val="0061448A"/>
    <w:rsid w:val="00614873"/>
    <w:rsid w:val="00614B8B"/>
    <w:rsid w:val="00614F00"/>
    <w:rsid w:val="0061502F"/>
    <w:rsid w:val="006154C4"/>
    <w:rsid w:val="0061557A"/>
    <w:rsid w:val="0061574F"/>
    <w:rsid w:val="00615838"/>
    <w:rsid w:val="00615888"/>
    <w:rsid w:val="006158EF"/>
    <w:rsid w:val="006159E4"/>
    <w:rsid w:val="00615B33"/>
    <w:rsid w:val="00615D3A"/>
    <w:rsid w:val="00616038"/>
    <w:rsid w:val="00616070"/>
    <w:rsid w:val="00616114"/>
    <w:rsid w:val="00616373"/>
    <w:rsid w:val="006168FA"/>
    <w:rsid w:val="00616DCF"/>
    <w:rsid w:val="00617417"/>
    <w:rsid w:val="006177D1"/>
    <w:rsid w:val="00617B75"/>
    <w:rsid w:val="00617BC9"/>
    <w:rsid w:val="00617F31"/>
    <w:rsid w:val="00617FE6"/>
    <w:rsid w:val="006200D9"/>
    <w:rsid w:val="006204A5"/>
    <w:rsid w:val="00620649"/>
    <w:rsid w:val="006208E5"/>
    <w:rsid w:val="0062093A"/>
    <w:rsid w:val="00620E17"/>
    <w:rsid w:val="0062124E"/>
    <w:rsid w:val="00621C92"/>
    <w:rsid w:val="00621FF4"/>
    <w:rsid w:val="006221C1"/>
    <w:rsid w:val="00622234"/>
    <w:rsid w:val="00622624"/>
    <w:rsid w:val="0062288D"/>
    <w:rsid w:val="006229C8"/>
    <w:rsid w:val="0062322C"/>
    <w:rsid w:val="006234AA"/>
    <w:rsid w:val="00623DBE"/>
    <w:rsid w:val="006244B1"/>
    <w:rsid w:val="00624600"/>
    <w:rsid w:val="006249E5"/>
    <w:rsid w:val="00624CCA"/>
    <w:rsid w:val="00624F42"/>
    <w:rsid w:val="00625374"/>
    <w:rsid w:val="00625428"/>
    <w:rsid w:val="0062545C"/>
    <w:rsid w:val="00625E75"/>
    <w:rsid w:val="00626C0D"/>
    <w:rsid w:val="00626E16"/>
    <w:rsid w:val="00627034"/>
    <w:rsid w:val="006270AF"/>
    <w:rsid w:val="00627285"/>
    <w:rsid w:val="00627325"/>
    <w:rsid w:val="006274B4"/>
    <w:rsid w:val="0062751C"/>
    <w:rsid w:val="006276A9"/>
    <w:rsid w:val="00627DFC"/>
    <w:rsid w:val="0063008A"/>
    <w:rsid w:val="00630763"/>
    <w:rsid w:val="00630A98"/>
    <w:rsid w:val="00630E98"/>
    <w:rsid w:val="00631259"/>
    <w:rsid w:val="006315DF"/>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EA"/>
    <w:rsid w:val="00634AFB"/>
    <w:rsid w:val="00634B04"/>
    <w:rsid w:val="00634B66"/>
    <w:rsid w:val="00634B88"/>
    <w:rsid w:val="00634E38"/>
    <w:rsid w:val="00635498"/>
    <w:rsid w:val="006358D6"/>
    <w:rsid w:val="006365C0"/>
    <w:rsid w:val="006366FA"/>
    <w:rsid w:val="006368D3"/>
    <w:rsid w:val="00636915"/>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470"/>
    <w:rsid w:val="006424E5"/>
    <w:rsid w:val="0064255B"/>
    <w:rsid w:val="00642AB0"/>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5F5C"/>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3279"/>
    <w:rsid w:val="00653804"/>
    <w:rsid w:val="00654584"/>
    <w:rsid w:val="006550A4"/>
    <w:rsid w:val="006551B4"/>
    <w:rsid w:val="006558E5"/>
    <w:rsid w:val="00655C54"/>
    <w:rsid w:val="00655FB4"/>
    <w:rsid w:val="00656666"/>
    <w:rsid w:val="0065692A"/>
    <w:rsid w:val="00656B51"/>
    <w:rsid w:val="00657017"/>
    <w:rsid w:val="006576F9"/>
    <w:rsid w:val="0065779C"/>
    <w:rsid w:val="006577EB"/>
    <w:rsid w:val="00657B86"/>
    <w:rsid w:val="00657B8D"/>
    <w:rsid w:val="00657DCD"/>
    <w:rsid w:val="00657FCF"/>
    <w:rsid w:val="00660022"/>
    <w:rsid w:val="006600F3"/>
    <w:rsid w:val="00660409"/>
    <w:rsid w:val="006605CF"/>
    <w:rsid w:val="006607E5"/>
    <w:rsid w:val="00660948"/>
    <w:rsid w:val="006609F8"/>
    <w:rsid w:val="00660F8C"/>
    <w:rsid w:val="00661AAD"/>
    <w:rsid w:val="00661EBF"/>
    <w:rsid w:val="00662381"/>
    <w:rsid w:val="00662717"/>
    <w:rsid w:val="0066277B"/>
    <w:rsid w:val="006629F5"/>
    <w:rsid w:val="00662C5C"/>
    <w:rsid w:val="006630AB"/>
    <w:rsid w:val="00663228"/>
    <w:rsid w:val="006632B0"/>
    <w:rsid w:val="006634BC"/>
    <w:rsid w:val="006637B3"/>
    <w:rsid w:val="00663AFE"/>
    <w:rsid w:val="00664169"/>
    <w:rsid w:val="00664234"/>
    <w:rsid w:val="00664591"/>
    <w:rsid w:val="00664901"/>
    <w:rsid w:val="006649E0"/>
    <w:rsid w:val="00664B1D"/>
    <w:rsid w:val="00664F0E"/>
    <w:rsid w:val="00664F67"/>
    <w:rsid w:val="006652D3"/>
    <w:rsid w:val="00665480"/>
    <w:rsid w:val="00665749"/>
    <w:rsid w:val="00665A87"/>
    <w:rsid w:val="00666330"/>
    <w:rsid w:val="006667C6"/>
    <w:rsid w:val="00666A8C"/>
    <w:rsid w:val="006673D9"/>
    <w:rsid w:val="00667B30"/>
    <w:rsid w:val="00667B53"/>
    <w:rsid w:val="00667DF9"/>
    <w:rsid w:val="00670735"/>
    <w:rsid w:val="00670B41"/>
    <w:rsid w:val="00670C4E"/>
    <w:rsid w:val="00670DE2"/>
    <w:rsid w:val="0067110E"/>
    <w:rsid w:val="00671236"/>
    <w:rsid w:val="0067157F"/>
    <w:rsid w:val="00671B27"/>
    <w:rsid w:val="0067201C"/>
    <w:rsid w:val="0067292A"/>
    <w:rsid w:val="00673145"/>
    <w:rsid w:val="00673291"/>
    <w:rsid w:val="00673988"/>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7DB"/>
    <w:rsid w:val="0068095E"/>
    <w:rsid w:val="00680BEC"/>
    <w:rsid w:val="0068132D"/>
    <w:rsid w:val="00681358"/>
    <w:rsid w:val="00681722"/>
    <w:rsid w:val="006817D6"/>
    <w:rsid w:val="00682042"/>
    <w:rsid w:val="0068234C"/>
    <w:rsid w:val="006828A7"/>
    <w:rsid w:val="00682A8F"/>
    <w:rsid w:val="00682F5A"/>
    <w:rsid w:val="0068329B"/>
    <w:rsid w:val="006835E8"/>
    <w:rsid w:val="00683B0D"/>
    <w:rsid w:val="00683FFC"/>
    <w:rsid w:val="00684427"/>
    <w:rsid w:val="006847F7"/>
    <w:rsid w:val="00684908"/>
    <w:rsid w:val="00684969"/>
    <w:rsid w:val="00684B6C"/>
    <w:rsid w:val="00684D08"/>
    <w:rsid w:val="00685163"/>
    <w:rsid w:val="006856D7"/>
    <w:rsid w:val="006856F9"/>
    <w:rsid w:val="00685C59"/>
    <w:rsid w:val="00685CF7"/>
    <w:rsid w:val="00685D13"/>
    <w:rsid w:val="00685E77"/>
    <w:rsid w:val="00685EFE"/>
    <w:rsid w:val="00685F57"/>
    <w:rsid w:val="00686188"/>
    <w:rsid w:val="006862BE"/>
    <w:rsid w:val="00686684"/>
    <w:rsid w:val="00686FCD"/>
    <w:rsid w:val="006872EB"/>
    <w:rsid w:val="006876C7"/>
    <w:rsid w:val="00687729"/>
    <w:rsid w:val="006878F3"/>
    <w:rsid w:val="00687BD1"/>
    <w:rsid w:val="00687CAB"/>
    <w:rsid w:val="00687DBB"/>
    <w:rsid w:val="00687F90"/>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AA0"/>
    <w:rsid w:val="00693075"/>
    <w:rsid w:val="006930A3"/>
    <w:rsid w:val="006933C9"/>
    <w:rsid w:val="0069346C"/>
    <w:rsid w:val="006934E5"/>
    <w:rsid w:val="0069358C"/>
    <w:rsid w:val="00693838"/>
    <w:rsid w:val="006939F3"/>
    <w:rsid w:val="00693B02"/>
    <w:rsid w:val="0069424A"/>
    <w:rsid w:val="0069446A"/>
    <w:rsid w:val="00694498"/>
    <w:rsid w:val="00694C91"/>
    <w:rsid w:val="00694D5D"/>
    <w:rsid w:val="00694D78"/>
    <w:rsid w:val="00694E59"/>
    <w:rsid w:val="006955A5"/>
    <w:rsid w:val="00695E48"/>
    <w:rsid w:val="00695EF4"/>
    <w:rsid w:val="00696478"/>
    <w:rsid w:val="00696682"/>
    <w:rsid w:val="00696F88"/>
    <w:rsid w:val="0069733E"/>
    <w:rsid w:val="006977CC"/>
    <w:rsid w:val="006A0281"/>
    <w:rsid w:val="006A0359"/>
    <w:rsid w:val="006A1459"/>
    <w:rsid w:val="006A16EE"/>
    <w:rsid w:val="006A1830"/>
    <w:rsid w:val="006A1831"/>
    <w:rsid w:val="006A1BDA"/>
    <w:rsid w:val="006A23A6"/>
    <w:rsid w:val="006A3056"/>
    <w:rsid w:val="006A35BD"/>
    <w:rsid w:val="006A35CD"/>
    <w:rsid w:val="006A369C"/>
    <w:rsid w:val="006A3874"/>
    <w:rsid w:val="006A395C"/>
    <w:rsid w:val="006A39A7"/>
    <w:rsid w:val="006A3DD5"/>
    <w:rsid w:val="006A3FD2"/>
    <w:rsid w:val="006A4095"/>
    <w:rsid w:val="006A46A7"/>
    <w:rsid w:val="006A4736"/>
    <w:rsid w:val="006A4937"/>
    <w:rsid w:val="006A4997"/>
    <w:rsid w:val="006A4A4E"/>
    <w:rsid w:val="006A50BA"/>
    <w:rsid w:val="006A5273"/>
    <w:rsid w:val="006A5591"/>
    <w:rsid w:val="006A5796"/>
    <w:rsid w:val="006A5C86"/>
    <w:rsid w:val="006A60DA"/>
    <w:rsid w:val="006A61F2"/>
    <w:rsid w:val="006A63F4"/>
    <w:rsid w:val="006A6B67"/>
    <w:rsid w:val="006A6ED0"/>
    <w:rsid w:val="006A7836"/>
    <w:rsid w:val="006A7C5D"/>
    <w:rsid w:val="006B0665"/>
    <w:rsid w:val="006B06D5"/>
    <w:rsid w:val="006B0723"/>
    <w:rsid w:val="006B086D"/>
    <w:rsid w:val="006B10DF"/>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9F1"/>
    <w:rsid w:val="006C6CEC"/>
    <w:rsid w:val="006C71A8"/>
    <w:rsid w:val="006C73AA"/>
    <w:rsid w:val="006C7469"/>
    <w:rsid w:val="006C77C3"/>
    <w:rsid w:val="006C7C55"/>
    <w:rsid w:val="006D05E4"/>
    <w:rsid w:val="006D06B3"/>
    <w:rsid w:val="006D0DAB"/>
    <w:rsid w:val="006D10E7"/>
    <w:rsid w:val="006D135E"/>
    <w:rsid w:val="006D1429"/>
    <w:rsid w:val="006D17A4"/>
    <w:rsid w:val="006D1AB2"/>
    <w:rsid w:val="006D1E8B"/>
    <w:rsid w:val="006D2267"/>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323"/>
    <w:rsid w:val="006D573B"/>
    <w:rsid w:val="006D59EE"/>
    <w:rsid w:val="006D5AD4"/>
    <w:rsid w:val="006D6220"/>
    <w:rsid w:val="006D62AB"/>
    <w:rsid w:val="006D62B3"/>
    <w:rsid w:val="006D69F9"/>
    <w:rsid w:val="006D6AD1"/>
    <w:rsid w:val="006D6DA5"/>
    <w:rsid w:val="006D7219"/>
    <w:rsid w:val="006D7315"/>
    <w:rsid w:val="006D7330"/>
    <w:rsid w:val="006D7B6A"/>
    <w:rsid w:val="006D7E90"/>
    <w:rsid w:val="006E0125"/>
    <w:rsid w:val="006E08E4"/>
    <w:rsid w:val="006E09A8"/>
    <w:rsid w:val="006E0A34"/>
    <w:rsid w:val="006E0CC1"/>
    <w:rsid w:val="006E0DA2"/>
    <w:rsid w:val="006E0F17"/>
    <w:rsid w:val="006E1341"/>
    <w:rsid w:val="006E13DC"/>
    <w:rsid w:val="006E159E"/>
    <w:rsid w:val="006E1752"/>
    <w:rsid w:val="006E1DB9"/>
    <w:rsid w:val="006E1F1F"/>
    <w:rsid w:val="006E2040"/>
    <w:rsid w:val="006E3403"/>
    <w:rsid w:val="006E3408"/>
    <w:rsid w:val="006E375D"/>
    <w:rsid w:val="006E3A57"/>
    <w:rsid w:val="006E412D"/>
    <w:rsid w:val="006E44A7"/>
    <w:rsid w:val="006E453B"/>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02"/>
    <w:rsid w:val="006F446B"/>
    <w:rsid w:val="006F4479"/>
    <w:rsid w:val="006F48A3"/>
    <w:rsid w:val="006F497D"/>
    <w:rsid w:val="006F5576"/>
    <w:rsid w:val="006F5B94"/>
    <w:rsid w:val="006F61FC"/>
    <w:rsid w:val="006F65C9"/>
    <w:rsid w:val="006F68DB"/>
    <w:rsid w:val="006F73DC"/>
    <w:rsid w:val="006F7435"/>
    <w:rsid w:val="006F7835"/>
    <w:rsid w:val="007002D7"/>
    <w:rsid w:val="007006D6"/>
    <w:rsid w:val="00700D12"/>
    <w:rsid w:val="00700D3F"/>
    <w:rsid w:val="00700F67"/>
    <w:rsid w:val="00700FC3"/>
    <w:rsid w:val="00701041"/>
    <w:rsid w:val="0070128B"/>
    <w:rsid w:val="00702159"/>
    <w:rsid w:val="007028D4"/>
    <w:rsid w:val="00702B46"/>
    <w:rsid w:val="00702C55"/>
    <w:rsid w:val="00702D05"/>
    <w:rsid w:val="00702DFF"/>
    <w:rsid w:val="00703165"/>
    <w:rsid w:val="007034AA"/>
    <w:rsid w:val="007034CB"/>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A8A"/>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54"/>
    <w:rsid w:val="00712196"/>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6D48"/>
    <w:rsid w:val="00717B09"/>
    <w:rsid w:val="00717BCF"/>
    <w:rsid w:val="00720A7B"/>
    <w:rsid w:val="00721484"/>
    <w:rsid w:val="0072175E"/>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25"/>
    <w:rsid w:val="00724FA4"/>
    <w:rsid w:val="007250A6"/>
    <w:rsid w:val="00725F9A"/>
    <w:rsid w:val="007264B1"/>
    <w:rsid w:val="007264BA"/>
    <w:rsid w:val="007267AF"/>
    <w:rsid w:val="0072693B"/>
    <w:rsid w:val="00726CE6"/>
    <w:rsid w:val="00727079"/>
    <w:rsid w:val="00727193"/>
    <w:rsid w:val="0072734F"/>
    <w:rsid w:val="0072798F"/>
    <w:rsid w:val="0073015E"/>
    <w:rsid w:val="00730160"/>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908"/>
    <w:rsid w:val="00733995"/>
    <w:rsid w:val="00733FC1"/>
    <w:rsid w:val="007341DF"/>
    <w:rsid w:val="0073421F"/>
    <w:rsid w:val="007343EF"/>
    <w:rsid w:val="0073451B"/>
    <w:rsid w:val="0073466F"/>
    <w:rsid w:val="00734849"/>
    <w:rsid w:val="00734987"/>
    <w:rsid w:val="00734E76"/>
    <w:rsid w:val="00735417"/>
    <w:rsid w:val="007356F9"/>
    <w:rsid w:val="00735951"/>
    <w:rsid w:val="00735A8F"/>
    <w:rsid w:val="00736131"/>
    <w:rsid w:val="0073636A"/>
    <w:rsid w:val="0073642E"/>
    <w:rsid w:val="0073647F"/>
    <w:rsid w:val="0073666D"/>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06C"/>
    <w:rsid w:val="00741274"/>
    <w:rsid w:val="0074131B"/>
    <w:rsid w:val="00741553"/>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7E7"/>
    <w:rsid w:val="00745B03"/>
    <w:rsid w:val="00746041"/>
    <w:rsid w:val="00746168"/>
    <w:rsid w:val="00746A6D"/>
    <w:rsid w:val="00746C02"/>
    <w:rsid w:val="00746FD1"/>
    <w:rsid w:val="00747D2A"/>
    <w:rsid w:val="00750299"/>
    <w:rsid w:val="007505AE"/>
    <w:rsid w:val="007505FB"/>
    <w:rsid w:val="0075063F"/>
    <w:rsid w:val="007507DC"/>
    <w:rsid w:val="00750BE6"/>
    <w:rsid w:val="00750E88"/>
    <w:rsid w:val="0075133B"/>
    <w:rsid w:val="0075133E"/>
    <w:rsid w:val="00751627"/>
    <w:rsid w:val="00751871"/>
    <w:rsid w:val="00751DBC"/>
    <w:rsid w:val="00751FEE"/>
    <w:rsid w:val="00752183"/>
    <w:rsid w:val="007521F9"/>
    <w:rsid w:val="00752385"/>
    <w:rsid w:val="00752403"/>
    <w:rsid w:val="00752609"/>
    <w:rsid w:val="00752913"/>
    <w:rsid w:val="00752990"/>
    <w:rsid w:val="00752B7C"/>
    <w:rsid w:val="00752E0A"/>
    <w:rsid w:val="00752E92"/>
    <w:rsid w:val="00752F10"/>
    <w:rsid w:val="0075331B"/>
    <w:rsid w:val="007535F3"/>
    <w:rsid w:val="00753709"/>
    <w:rsid w:val="00753FC3"/>
    <w:rsid w:val="00754132"/>
    <w:rsid w:val="00754414"/>
    <w:rsid w:val="00754CB2"/>
    <w:rsid w:val="00754D52"/>
    <w:rsid w:val="00754DE6"/>
    <w:rsid w:val="00754FA9"/>
    <w:rsid w:val="00755668"/>
    <w:rsid w:val="007558DC"/>
    <w:rsid w:val="00755FD3"/>
    <w:rsid w:val="00756030"/>
    <w:rsid w:val="0075603F"/>
    <w:rsid w:val="00756E3A"/>
    <w:rsid w:val="007572EB"/>
    <w:rsid w:val="00757365"/>
    <w:rsid w:val="00757372"/>
    <w:rsid w:val="0075795B"/>
    <w:rsid w:val="007579AC"/>
    <w:rsid w:val="00757C45"/>
    <w:rsid w:val="00757EAF"/>
    <w:rsid w:val="00757F71"/>
    <w:rsid w:val="00760019"/>
    <w:rsid w:val="007605E9"/>
    <w:rsid w:val="00760709"/>
    <w:rsid w:val="00760932"/>
    <w:rsid w:val="007615F3"/>
    <w:rsid w:val="007619AD"/>
    <w:rsid w:val="00761A80"/>
    <w:rsid w:val="00761AAD"/>
    <w:rsid w:val="00761BFF"/>
    <w:rsid w:val="00761C08"/>
    <w:rsid w:val="00761C67"/>
    <w:rsid w:val="00761F36"/>
    <w:rsid w:val="0076203B"/>
    <w:rsid w:val="007626DE"/>
    <w:rsid w:val="00762E47"/>
    <w:rsid w:val="00763691"/>
    <w:rsid w:val="00763780"/>
    <w:rsid w:val="00764114"/>
    <w:rsid w:val="00764778"/>
    <w:rsid w:val="007649D5"/>
    <w:rsid w:val="00764CB9"/>
    <w:rsid w:val="00764ECF"/>
    <w:rsid w:val="00765421"/>
    <w:rsid w:val="0076546D"/>
    <w:rsid w:val="00765C63"/>
    <w:rsid w:val="00765C78"/>
    <w:rsid w:val="00765CCF"/>
    <w:rsid w:val="00765E08"/>
    <w:rsid w:val="00766479"/>
    <w:rsid w:val="00766A2B"/>
    <w:rsid w:val="00766B67"/>
    <w:rsid w:val="00766D5F"/>
    <w:rsid w:val="00766DDD"/>
    <w:rsid w:val="007670F0"/>
    <w:rsid w:val="007677CB"/>
    <w:rsid w:val="00767C28"/>
    <w:rsid w:val="007704DE"/>
    <w:rsid w:val="007709CD"/>
    <w:rsid w:val="00770C60"/>
    <w:rsid w:val="00770D19"/>
    <w:rsid w:val="00770E78"/>
    <w:rsid w:val="00771D69"/>
    <w:rsid w:val="007724D9"/>
    <w:rsid w:val="007726A7"/>
    <w:rsid w:val="007726F1"/>
    <w:rsid w:val="0077302C"/>
    <w:rsid w:val="007730E8"/>
    <w:rsid w:val="00773433"/>
    <w:rsid w:val="00773524"/>
    <w:rsid w:val="00773B75"/>
    <w:rsid w:val="00773D5E"/>
    <w:rsid w:val="007742C2"/>
    <w:rsid w:val="007743F6"/>
    <w:rsid w:val="00775BB4"/>
    <w:rsid w:val="00775C1B"/>
    <w:rsid w:val="00775E0B"/>
    <w:rsid w:val="007763AA"/>
    <w:rsid w:val="007764EE"/>
    <w:rsid w:val="00776FEC"/>
    <w:rsid w:val="00777437"/>
    <w:rsid w:val="007775C2"/>
    <w:rsid w:val="00777E0C"/>
    <w:rsid w:val="0078053D"/>
    <w:rsid w:val="00780611"/>
    <w:rsid w:val="007807C1"/>
    <w:rsid w:val="00780DFD"/>
    <w:rsid w:val="007810AF"/>
    <w:rsid w:val="0078177A"/>
    <w:rsid w:val="0078189B"/>
    <w:rsid w:val="00782192"/>
    <w:rsid w:val="0078237C"/>
    <w:rsid w:val="00782646"/>
    <w:rsid w:val="00782788"/>
    <w:rsid w:val="0078284E"/>
    <w:rsid w:val="00782B88"/>
    <w:rsid w:val="00782D39"/>
    <w:rsid w:val="00782DA9"/>
    <w:rsid w:val="00783107"/>
    <w:rsid w:val="007832CA"/>
    <w:rsid w:val="00783899"/>
    <w:rsid w:val="007839D2"/>
    <w:rsid w:val="00783BA4"/>
    <w:rsid w:val="00783E94"/>
    <w:rsid w:val="007845B7"/>
    <w:rsid w:val="007848B7"/>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4A9"/>
    <w:rsid w:val="00791A3F"/>
    <w:rsid w:val="00791BF5"/>
    <w:rsid w:val="00791CB5"/>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3FE"/>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357"/>
    <w:rsid w:val="0079779B"/>
    <w:rsid w:val="00797C52"/>
    <w:rsid w:val="00797E04"/>
    <w:rsid w:val="007A0F25"/>
    <w:rsid w:val="007A123C"/>
    <w:rsid w:val="007A1451"/>
    <w:rsid w:val="007A1632"/>
    <w:rsid w:val="007A1829"/>
    <w:rsid w:val="007A1A5A"/>
    <w:rsid w:val="007A1B22"/>
    <w:rsid w:val="007A1C55"/>
    <w:rsid w:val="007A1DA1"/>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6D6"/>
    <w:rsid w:val="007A4AA2"/>
    <w:rsid w:val="007A4C89"/>
    <w:rsid w:val="007A4D82"/>
    <w:rsid w:val="007A4E4B"/>
    <w:rsid w:val="007A5005"/>
    <w:rsid w:val="007A5394"/>
    <w:rsid w:val="007A5A43"/>
    <w:rsid w:val="007A5AA9"/>
    <w:rsid w:val="007A68BF"/>
    <w:rsid w:val="007A6E31"/>
    <w:rsid w:val="007A7007"/>
    <w:rsid w:val="007A7ACB"/>
    <w:rsid w:val="007A7FC6"/>
    <w:rsid w:val="007B0BEC"/>
    <w:rsid w:val="007B138C"/>
    <w:rsid w:val="007B13AA"/>
    <w:rsid w:val="007B221C"/>
    <w:rsid w:val="007B2851"/>
    <w:rsid w:val="007B291C"/>
    <w:rsid w:val="007B34A4"/>
    <w:rsid w:val="007B3872"/>
    <w:rsid w:val="007B3CF6"/>
    <w:rsid w:val="007B3E89"/>
    <w:rsid w:val="007B42BF"/>
    <w:rsid w:val="007B45C6"/>
    <w:rsid w:val="007B4E24"/>
    <w:rsid w:val="007B5271"/>
    <w:rsid w:val="007B528E"/>
    <w:rsid w:val="007B5509"/>
    <w:rsid w:val="007B5FAE"/>
    <w:rsid w:val="007B60F4"/>
    <w:rsid w:val="007B621C"/>
    <w:rsid w:val="007B638C"/>
    <w:rsid w:val="007B64B7"/>
    <w:rsid w:val="007B692F"/>
    <w:rsid w:val="007B6C4E"/>
    <w:rsid w:val="007B6F23"/>
    <w:rsid w:val="007B74A3"/>
    <w:rsid w:val="007B75FE"/>
    <w:rsid w:val="007B7756"/>
    <w:rsid w:val="007B77BB"/>
    <w:rsid w:val="007B7F8A"/>
    <w:rsid w:val="007C06A8"/>
    <w:rsid w:val="007C0B2C"/>
    <w:rsid w:val="007C0E67"/>
    <w:rsid w:val="007C103D"/>
    <w:rsid w:val="007C1079"/>
    <w:rsid w:val="007C14EE"/>
    <w:rsid w:val="007C1537"/>
    <w:rsid w:val="007C1E94"/>
    <w:rsid w:val="007C25C9"/>
    <w:rsid w:val="007C2D23"/>
    <w:rsid w:val="007C2E35"/>
    <w:rsid w:val="007C2F60"/>
    <w:rsid w:val="007C2F71"/>
    <w:rsid w:val="007C335A"/>
    <w:rsid w:val="007C3968"/>
    <w:rsid w:val="007C3E71"/>
    <w:rsid w:val="007C42F5"/>
    <w:rsid w:val="007C4444"/>
    <w:rsid w:val="007C488A"/>
    <w:rsid w:val="007C48A8"/>
    <w:rsid w:val="007C4900"/>
    <w:rsid w:val="007C49FB"/>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0FB1"/>
    <w:rsid w:val="007D10F7"/>
    <w:rsid w:val="007D1283"/>
    <w:rsid w:val="007D157C"/>
    <w:rsid w:val="007D19AD"/>
    <w:rsid w:val="007D25F5"/>
    <w:rsid w:val="007D26C1"/>
    <w:rsid w:val="007D271C"/>
    <w:rsid w:val="007D2D68"/>
    <w:rsid w:val="007D2DFB"/>
    <w:rsid w:val="007D2E32"/>
    <w:rsid w:val="007D3A5B"/>
    <w:rsid w:val="007D3B03"/>
    <w:rsid w:val="007D3D49"/>
    <w:rsid w:val="007D42F7"/>
    <w:rsid w:val="007D435F"/>
    <w:rsid w:val="007D46F6"/>
    <w:rsid w:val="007D4CBE"/>
    <w:rsid w:val="007D5362"/>
    <w:rsid w:val="007D53AF"/>
    <w:rsid w:val="007D55A4"/>
    <w:rsid w:val="007D563E"/>
    <w:rsid w:val="007D56B2"/>
    <w:rsid w:val="007D57C7"/>
    <w:rsid w:val="007D58BB"/>
    <w:rsid w:val="007D5B19"/>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2077"/>
    <w:rsid w:val="007E244E"/>
    <w:rsid w:val="007E28E0"/>
    <w:rsid w:val="007E28E3"/>
    <w:rsid w:val="007E2ECD"/>
    <w:rsid w:val="007E2EF9"/>
    <w:rsid w:val="007E3174"/>
    <w:rsid w:val="007E34E3"/>
    <w:rsid w:val="007E38D7"/>
    <w:rsid w:val="007E3A05"/>
    <w:rsid w:val="007E3B85"/>
    <w:rsid w:val="007E3DB5"/>
    <w:rsid w:val="007E3ED4"/>
    <w:rsid w:val="007E409C"/>
    <w:rsid w:val="007E432B"/>
    <w:rsid w:val="007E460A"/>
    <w:rsid w:val="007E4E2C"/>
    <w:rsid w:val="007E4E4F"/>
    <w:rsid w:val="007E5B28"/>
    <w:rsid w:val="007E5C9B"/>
    <w:rsid w:val="007E5F5F"/>
    <w:rsid w:val="007E620F"/>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F04"/>
    <w:rsid w:val="007F1254"/>
    <w:rsid w:val="007F13D7"/>
    <w:rsid w:val="007F1B06"/>
    <w:rsid w:val="007F1C18"/>
    <w:rsid w:val="007F20A1"/>
    <w:rsid w:val="007F237F"/>
    <w:rsid w:val="007F2380"/>
    <w:rsid w:val="007F26EC"/>
    <w:rsid w:val="007F2CE5"/>
    <w:rsid w:val="007F3099"/>
    <w:rsid w:val="007F323F"/>
    <w:rsid w:val="007F335A"/>
    <w:rsid w:val="007F3F6D"/>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1A7"/>
    <w:rsid w:val="00801A7B"/>
    <w:rsid w:val="00801B18"/>
    <w:rsid w:val="008021B6"/>
    <w:rsid w:val="008022F5"/>
    <w:rsid w:val="00802475"/>
    <w:rsid w:val="008029AE"/>
    <w:rsid w:val="00802C2D"/>
    <w:rsid w:val="00802DE1"/>
    <w:rsid w:val="008030A2"/>
    <w:rsid w:val="008031F2"/>
    <w:rsid w:val="008042AD"/>
    <w:rsid w:val="0080439D"/>
    <w:rsid w:val="00804A2A"/>
    <w:rsid w:val="00804A3B"/>
    <w:rsid w:val="00804EC6"/>
    <w:rsid w:val="00805355"/>
    <w:rsid w:val="008057A5"/>
    <w:rsid w:val="00805B99"/>
    <w:rsid w:val="00805BA7"/>
    <w:rsid w:val="00805C26"/>
    <w:rsid w:val="00806050"/>
    <w:rsid w:val="00806376"/>
    <w:rsid w:val="00806560"/>
    <w:rsid w:val="00806613"/>
    <w:rsid w:val="00806A55"/>
    <w:rsid w:val="00810015"/>
    <w:rsid w:val="00810092"/>
    <w:rsid w:val="00810B89"/>
    <w:rsid w:val="00811323"/>
    <w:rsid w:val="00811546"/>
    <w:rsid w:val="00811742"/>
    <w:rsid w:val="008117C1"/>
    <w:rsid w:val="00811ACB"/>
    <w:rsid w:val="00811BDE"/>
    <w:rsid w:val="008122CB"/>
    <w:rsid w:val="008122F5"/>
    <w:rsid w:val="00812818"/>
    <w:rsid w:val="008134ED"/>
    <w:rsid w:val="00813673"/>
    <w:rsid w:val="00813EB7"/>
    <w:rsid w:val="0081451D"/>
    <w:rsid w:val="00814776"/>
    <w:rsid w:val="008150FA"/>
    <w:rsid w:val="008154CC"/>
    <w:rsid w:val="00815993"/>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A54"/>
    <w:rsid w:val="00820C3A"/>
    <w:rsid w:val="00820DBE"/>
    <w:rsid w:val="00821695"/>
    <w:rsid w:val="008216E6"/>
    <w:rsid w:val="008217B4"/>
    <w:rsid w:val="00822012"/>
    <w:rsid w:val="0082214B"/>
    <w:rsid w:val="008222A3"/>
    <w:rsid w:val="008222E3"/>
    <w:rsid w:val="00822CDE"/>
    <w:rsid w:val="00822EB2"/>
    <w:rsid w:val="0082323E"/>
    <w:rsid w:val="00823727"/>
    <w:rsid w:val="008238C5"/>
    <w:rsid w:val="00823B6D"/>
    <w:rsid w:val="00823C39"/>
    <w:rsid w:val="008241C0"/>
    <w:rsid w:val="00824710"/>
    <w:rsid w:val="00824E12"/>
    <w:rsid w:val="008253D7"/>
    <w:rsid w:val="008257F1"/>
    <w:rsid w:val="008258E0"/>
    <w:rsid w:val="00825B9E"/>
    <w:rsid w:val="00825BE1"/>
    <w:rsid w:val="00825DF9"/>
    <w:rsid w:val="008263F4"/>
    <w:rsid w:val="008265CD"/>
    <w:rsid w:val="008269F0"/>
    <w:rsid w:val="00826AAD"/>
    <w:rsid w:val="00827159"/>
    <w:rsid w:val="00827737"/>
    <w:rsid w:val="00827B9B"/>
    <w:rsid w:val="00827C04"/>
    <w:rsid w:val="00827D55"/>
    <w:rsid w:val="00827E8B"/>
    <w:rsid w:val="00830103"/>
    <w:rsid w:val="008303F2"/>
    <w:rsid w:val="008303FB"/>
    <w:rsid w:val="008304DE"/>
    <w:rsid w:val="0083069A"/>
    <w:rsid w:val="00830BA2"/>
    <w:rsid w:val="00831007"/>
    <w:rsid w:val="008310D0"/>
    <w:rsid w:val="0083110C"/>
    <w:rsid w:val="008314E4"/>
    <w:rsid w:val="0083166C"/>
    <w:rsid w:val="00831A43"/>
    <w:rsid w:val="00831E21"/>
    <w:rsid w:val="00832655"/>
    <w:rsid w:val="00832BDE"/>
    <w:rsid w:val="00832CDC"/>
    <w:rsid w:val="00832ED2"/>
    <w:rsid w:val="0083368C"/>
    <w:rsid w:val="00833693"/>
    <w:rsid w:val="00833C75"/>
    <w:rsid w:val="00833D9D"/>
    <w:rsid w:val="0083482A"/>
    <w:rsid w:val="00834C5D"/>
    <w:rsid w:val="00835106"/>
    <w:rsid w:val="00835352"/>
    <w:rsid w:val="008357C6"/>
    <w:rsid w:val="00835ACD"/>
    <w:rsid w:val="00835B57"/>
    <w:rsid w:val="00836448"/>
    <w:rsid w:val="00836626"/>
    <w:rsid w:val="00836B47"/>
    <w:rsid w:val="00836C26"/>
    <w:rsid w:val="00836CDA"/>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A4"/>
    <w:rsid w:val="008537C0"/>
    <w:rsid w:val="00853889"/>
    <w:rsid w:val="00853FFE"/>
    <w:rsid w:val="008547AE"/>
    <w:rsid w:val="0085498E"/>
    <w:rsid w:val="00854BDA"/>
    <w:rsid w:val="008552E2"/>
    <w:rsid w:val="00855690"/>
    <w:rsid w:val="00855746"/>
    <w:rsid w:val="00855B9B"/>
    <w:rsid w:val="00855F51"/>
    <w:rsid w:val="0085629D"/>
    <w:rsid w:val="008565D5"/>
    <w:rsid w:val="008566D2"/>
    <w:rsid w:val="008567D3"/>
    <w:rsid w:val="00856D48"/>
    <w:rsid w:val="00857474"/>
    <w:rsid w:val="00857A1F"/>
    <w:rsid w:val="00857ABD"/>
    <w:rsid w:val="00857F04"/>
    <w:rsid w:val="00857FB6"/>
    <w:rsid w:val="008602E3"/>
    <w:rsid w:val="008603B1"/>
    <w:rsid w:val="008607F8"/>
    <w:rsid w:val="00860FBE"/>
    <w:rsid w:val="0086166E"/>
    <w:rsid w:val="008624FC"/>
    <w:rsid w:val="00862B09"/>
    <w:rsid w:val="00862E0F"/>
    <w:rsid w:val="00862EF1"/>
    <w:rsid w:val="00863014"/>
    <w:rsid w:val="00863372"/>
    <w:rsid w:val="00863426"/>
    <w:rsid w:val="00863455"/>
    <w:rsid w:val="008637DF"/>
    <w:rsid w:val="00863807"/>
    <w:rsid w:val="0086383E"/>
    <w:rsid w:val="00863C10"/>
    <w:rsid w:val="00863EB3"/>
    <w:rsid w:val="008642A8"/>
    <w:rsid w:val="0086580F"/>
    <w:rsid w:val="00865A10"/>
    <w:rsid w:val="0086621E"/>
    <w:rsid w:val="00866251"/>
    <w:rsid w:val="00866321"/>
    <w:rsid w:val="008664E4"/>
    <w:rsid w:val="008666D1"/>
    <w:rsid w:val="00866718"/>
    <w:rsid w:val="008667BC"/>
    <w:rsid w:val="008667E2"/>
    <w:rsid w:val="00866B4D"/>
    <w:rsid w:val="00866E96"/>
    <w:rsid w:val="0086744F"/>
    <w:rsid w:val="00867787"/>
    <w:rsid w:val="00867B68"/>
    <w:rsid w:val="00867DF5"/>
    <w:rsid w:val="008700F4"/>
    <w:rsid w:val="0087013B"/>
    <w:rsid w:val="00870280"/>
    <w:rsid w:val="0087083B"/>
    <w:rsid w:val="008709BA"/>
    <w:rsid w:val="00870A83"/>
    <w:rsid w:val="00870FD9"/>
    <w:rsid w:val="00871390"/>
    <w:rsid w:val="008714A1"/>
    <w:rsid w:val="008718FD"/>
    <w:rsid w:val="00871E13"/>
    <w:rsid w:val="00872029"/>
    <w:rsid w:val="00872086"/>
    <w:rsid w:val="0087220C"/>
    <w:rsid w:val="00872AB7"/>
    <w:rsid w:val="008731D1"/>
    <w:rsid w:val="00874036"/>
    <w:rsid w:val="00874211"/>
    <w:rsid w:val="0087427E"/>
    <w:rsid w:val="00874DDC"/>
    <w:rsid w:val="00874E96"/>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31B"/>
    <w:rsid w:val="00883486"/>
    <w:rsid w:val="008836A7"/>
    <w:rsid w:val="008838E2"/>
    <w:rsid w:val="00883CED"/>
    <w:rsid w:val="00883D58"/>
    <w:rsid w:val="008847F7"/>
    <w:rsid w:val="00884938"/>
    <w:rsid w:val="00884CEA"/>
    <w:rsid w:val="00885309"/>
    <w:rsid w:val="0088556A"/>
    <w:rsid w:val="00885DB3"/>
    <w:rsid w:val="00886001"/>
    <w:rsid w:val="00886145"/>
    <w:rsid w:val="008863CE"/>
    <w:rsid w:val="00886512"/>
    <w:rsid w:val="00886889"/>
    <w:rsid w:val="00886AD3"/>
    <w:rsid w:val="00886C7B"/>
    <w:rsid w:val="00886ED5"/>
    <w:rsid w:val="008873B4"/>
    <w:rsid w:val="0088772F"/>
    <w:rsid w:val="00887C45"/>
    <w:rsid w:val="00887EE3"/>
    <w:rsid w:val="0089001B"/>
    <w:rsid w:val="00890783"/>
    <w:rsid w:val="00890949"/>
    <w:rsid w:val="00892543"/>
    <w:rsid w:val="00892A58"/>
    <w:rsid w:val="00892C1F"/>
    <w:rsid w:val="00892CBB"/>
    <w:rsid w:val="00893493"/>
    <w:rsid w:val="0089376D"/>
    <w:rsid w:val="00893B27"/>
    <w:rsid w:val="00893D09"/>
    <w:rsid w:val="00893FDE"/>
    <w:rsid w:val="0089462B"/>
    <w:rsid w:val="00894730"/>
    <w:rsid w:val="008947BE"/>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97FB3"/>
    <w:rsid w:val="008A02AB"/>
    <w:rsid w:val="008A065A"/>
    <w:rsid w:val="008A0680"/>
    <w:rsid w:val="008A0F8E"/>
    <w:rsid w:val="008A1532"/>
    <w:rsid w:val="008A1556"/>
    <w:rsid w:val="008A159A"/>
    <w:rsid w:val="008A1B7E"/>
    <w:rsid w:val="008A2151"/>
    <w:rsid w:val="008A2363"/>
    <w:rsid w:val="008A2B9A"/>
    <w:rsid w:val="008A2D6C"/>
    <w:rsid w:val="008A3368"/>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776"/>
    <w:rsid w:val="008A6BD4"/>
    <w:rsid w:val="008A6BDC"/>
    <w:rsid w:val="008A6F15"/>
    <w:rsid w:val="008A7061"/>
    <w:rsid w:val="008A762F"/>
    <w:rsid w:val="008A7A49"/>
    <w:rsid w:val="008A7F57"/>
    <w:rsid w:val="008B00FD"/>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0BD"/>
    <w:rsid w:val="008B4782"/>
    <w:rsid w:val="008B529D"/>
    <w:rsid w:val="008B5708"/>
    <w:rsid w:val="008B5EE3"/>
    <w:rsid w:val="008B640A"/>
    <w:rsid w:val="008B6BDD"/>
    <w:rsid w:val="008B6D6D"/>
    <w:rsid w:val="008B7058"/>
    <w:rsid w:val="008B7087"/>
    <w:rsid w:val="008B7260"/>
    <w:rsid w:val="008B7482"/>
    <w:rsid w:val="008B7A69"/>
    <w:rsid w:val="008B7E35"/>
    <w:rsid w:val="008B7F5D"/>
    <w:rsid w:val="008C00D8"/>
    <w:rsid w:val="008C021E"/>
    <w:rsid w:val="008C05A9"/>
    <w:rsid w:val="008C05CE"/>
    <w:rsid w:val="008C0A60"/>
    <w:rsid w:val="008C0B5D"/>
    <w:rsid w:val="008C0C08"/>
    <w:rsid w:val="008C1541"/>
    <w:rsid w:val="008C1AA5"/>
    <w:rsid w:val="008C1B28"/>
    <w:rsid w:val="008C1CEE"/>
    <w:rsid w:val="008C2053"/>
    <w:rsid w:val="008C22E3"/>
    <w:rsid w:val="008C22FF"/>
    <w:rsid w:val="008C26B1"/>
    <w:rsid w:val="008C2D24"/>
    <w:rsid w:val="008C33BB"/>
    <w:rsid w:val="008C37FA"/>
    <w:rsid w:val="008C38C3"/>
    <w:rsid w:val="008C3D9A"/>
    <w:rsid w:val="008C403A"/>
    <w:rsid w:val="008C4057"/>
    <w:rsid w:val="008C44B7"/>
    <w:rsid w:val="008C44E5"/>
    <w:rsid w:val="008C45BD"/>
    <w:rsid w:val="008C49AC"/>
    <w:rsid w:val="008C4BC1"/>
    <w:rsid w:val="008C4E9B"/>
    <w:rsid w:val="008C57A9"/>
    <w:rsid w:val="008C59BC"/>
    <w:rsid w:val="008C5DCB"/>
    <w:rsid w:val="008C5E0A"/>
    <w:rsid w:val="008C6315"/>
    <w:rsid w:val="008C66F4"/>
    <w:rsid w:val="008C7901"/>
    <w:rsid w:val="008C7CC9"/>
    <w:rsid w:val="008D069A"/>
    <w:rsid w:val="008D06D0"/>
    <w:rsid w:val="008D07F3"/>
    <w:rsid w:val="008D0C2F"/>
    <w:rsid w:val="008D0F24"/>
    <w:rsid w:val="008D1166"/>
    <w:rsid w:val="008D169B"/>
    <w:rsid w:val="008D1A41"/>
    <w:rsid w:val="008D1EBB"/>
    <w:rsid w:val="008D1FD7"/>
    <w:rsid w:val="008D2150"/>
    <w:rsid w:val="008D2938"/>
    <w:rsid w:val="008D2FC3"/>
    <w:rsid w:val="008D35C3"/>
    <w:rsid w:val="008D3D3F"/>
    <w:rsid w:val="008D3EF8"/>
    <w:rsid w:val="008D3F1D"/>
    <w:rsid w:val="008D4233"/>
    <w:rsid w:val="008D436F"/>
    <w:rsid w:val="008D4453"/>
    <w:rsid w:val="008D474E"/>
    <w:rsid w:val="008D4FDA"/>
    <w:rsid w:val="008D55F3"/>
    <w:rsid w:val="008D562C"/>
    <w:rsid w:val="008D57C4"/>
    <w:rsid w:val="008D5A1C"/>
    <w:rsid w:val="008D5EE9"/>
    <w:rsid w:val="008D6BBB"/>
    <w:rsid w:val="008D6CBC"/>
    <w:rsid w:val="008D6CE1"/>
    <w:rsid w:val="008D7410"/>
    <w:rsid w:val="008D792B"/>
    <w:rsid w:val="008D795A"/>
    <w:rsid w:val="008D7DF7"/>
    <w:rsid w:val="008E01E5"/>
    <w:rsid w:val="008E03B3"/>
    <w:rsid w:val="008E05DF"/>
    <w:rsid w:val="008E07B3"/>
    <w:rsid w:val="008E0E3A"/>
    <w:rsid w:val="008E1058"/>
    <w:rsid w:val="008E1309"/>
    <w:rsid w:val="008E18F2"/>
    <w:rsid w:val="008E1B07"/>
    <w:rsid w:val="008E1D5A"/>
    <w:rsid w:val="008E2172"/>
    <w:rsid w:val="008E25EB"/>
    <w:rsid w:val="008E2662"/>
    <w:rsid w:val="008E2AD6"/>
    <w:rsid w:val="008E2C17"/>
    <w:rsid w:val="008E3AE7"/>
    <w:rsid w:val="008E3BCB"/>
    <w:rsid w:val="008E4059"/>
    <w:rsid w:val="008E40CC"/>
    <w:rsid w:val="008E4899"/>
    <w:rsid w:val="008E4938"/>
    <w:rsid w:val="008E50D2"/>
    <w:rsid w:val="008E523A"/>
    <w:rsid w:val="008E53D1"/>
    <w:rsid w:val="008E54DA"/>
    <w:rsid w:val="008E569A"/>
    <w:rsid w:val="008E5A0F"/>
    <w:rsid w:val="008E5D59"/>
    <w:rsid w:val="008E6576"/>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99"/>
    <w:rsid w:val="008F4BE6"/>
    <w:rsid w:val="008F4C3C"/>
    <w:rsid w:val="008F4E1F"/>
    <w:rsid w:val="008F4E65"/>
    <w:rsid w:val="008F53DC"/>
    <w:rsid w:val="008F5A5C"/>
    <w:rsid w:val="008F5EC8"/>
    <w:rsid w:val="008F63D5"/>
    <w:rsid w:val="008F64D2"/>
    <w:rsid w:val="008F67B0"/>
    <w:rsid w:val="008F6A20"/>
    <w:rsid w:val="008F6B7B"/>
    <w:rsid w:val="008F6D43"/>
    <w:rsid w:val="008F778D"/>
    <w:rsid w:val="008F7A87"/>
    <w:rsid w:val="008F7CAB"/>
    <w:rsid w:val="008F7F50"/>
    <w:rsid w:val="009004C2"/>
    <w:rsid w:val="009008D9"/>
    <w:rsid w:val="00900932"/>
    <w:rsid w:val="00900E15"/>
    <w:rsid w:val="00901427"/>
    <w:rsid w:val="0090159A"/>
    <w:rsid w:val="00901A00"/>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CCA"/>
    <w:rsid w:val="00906C23"/>
    <w:rsid w:val="00906E43"/>
    <w:rsid w:val="00906F74"/>
    <w:rsid w:val="009072C2"/>
    <w:rsid w:val="009073C4"/>
    <w:rsid w:val="009079A9"/>
    <w:rsid w:val="009112E8"/>
    <w:rsid w:val="00911369"/>
    <w:rsid w:val="00911A11"/>
    <w:rsid w:val="00911E56"/>
    <w:rsid w:val="00912326"/>
    <w:rsid w:val="00912372"/>
    <w:rsid w:val="009123C5"/>
    <w:rsid w:val="00912D70"/>
    <w:rsid w:val="0091323D"/>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C9"/>
    <w:rsid w:val="0091764F"/>
    <w:rsid w:val="00917B19"/>
    <w:rsid w:val="00917B78"/>
    <w:rsid w:val="00917C0F"/>
    <w:rsid w:val="00917E56"/>
    <w:rsid w:val="00917F8E"/>
    <w:rsid w:val="00920014"/>
    <w:rsid w:val="00920640"/>
    <w:rsid w:val="00920782"/>
    <w:rsid w:val="00920803"/>
    <w:rsid w:val="009209CF"/>
    <w:rsid w:val="0092144F"/>
    <w:rsid w:val="00921B0A"/>
    <w:rsid w:val="00921D54"/>
    <w:rsid w:val="00921DE6"/>
    <w:rsid w:val="00921F2E"/>
    <w:rsid w:val="00921FB7"/>
    <w:rsid w:val="009227D8"/>
    <w:rsid w:val="009227E7"/>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2479"/>
    <w:rsid w:val="00942522"/>
    <w:rsid w:val="0094264F"/>
    <w:rsid w:val="009427D9"/>
    <w:rsid w:val="009427EC"/>
    <w:rsid w:val="00942888"/>
    <w:rsid w:val="009429CC"/>
    <w:rsid w:val="00942F44"/>
    <w:rsid w:val="00943167"/>
    <w:rsid w:val="009435E6"/>
    <w:rsid w:val="00943ED1"/>
    <w:rsid w:val="00944702"/>
    <w:rsid w:val="00944791"/>
    <w:rsid w:val="00944BF1"/>
    <w:rsid w:val="00944EA1"/>
    <w:rsid w:val="00945239"/>
    <w:rsid w:val="0094585A"/>
    <w:rsid w:val="00945CDA"/>
    <w:rsid w:val="00945DF9"/>
    <w:rsid w:val="0094624D"/>
    <w:rsid w:val="0094638A"/>
    <w:rsid w:val="0094650A"/>
    <w:rsid w:val="0094672C"/>
    <w:rsid w:val="009468D8"/>
    <w:rsid w:val="00946BEE"/>
    <w:rsid w:val="0094777F"/>
    <w:rsid w:val="009479CA"/>
    <w:rsid w:val="0095001F"/>
    <w:rsid w:val="00950344"/>
    <w:rsid w:val="0095041A"/>
    <w:rsid w:val="00950D30"/>
    <w:rsid w:val="00951142"/>
    <w:rsid w:val="00951291"/>
    <w:rsid w:val="00951584"/>
    <w:rsid w:val="00951884"/>
    <w:rsid w:val="0095234C"/>
    <w:rsid w:val="009524F3"/>
    <w:rsid w:val="00952BD0"/>
    <w:rsid w:val="00953096"/>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ED3"/>
    <w:rsid w:val="0095711F"/>
    <w:rsid w:val="00957380"/>
    <w:rsid w:val="009575B6"/>
    <w:rsid w:val="00957E29"/>
    <w:rsid w:val="00960189"/>
    <w:rsid w:val="00960339"/>
    <w:rsid w:val="00960467"/>
    <w:rsid w:val="00960510"/>
    <w:rsid w:val="0096087E"/>
    <w:rsid w:val="00960AAA"/>
    <w:rsid w:val="00960ADF"/>
    <w:rsid w:val="0096101D"/>
    <w:rsid w:val="0096160D"/>
    <w:rsid w:val="009621D7"/>
    <w:rsid w:val="009623E0"/>
    <w:rsid w:val="0096262F"/>
    <w:rsid w:val="009627DB"/>
    <w:rsid w:val="0096284C"/>
    <w:rsid w:val="00962989"/>
    <w:rsid w:val="00962AC3"/>
    <w:rsid w:val="00962E5D"/>
    <w:rsid w:val="00963552"/>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2D0"/>
    <w:rsid w:val="009673F6"/>
    <w:rsid w:val="009678E8"/>
    <w:rsid w:val="00967ABF"/>
    <w:rsid w:val="00970649"/>
    <w:rsid w:val="00970671"/>
    <w:rsid w:val="0097078B"/>
    <w:rsid w:val="00970ACF"/>
    <w:rsid w:val="00970CB3"/>
    <w:rsid w:val="00970F79"/>
    <w:rsid w:val="00970FE7"/>
    <w:rsid w:val="0097103A"/>
    <w:rsid w:val="00971280"/>
    <w:rsid w:val="00971409"/>
    <w:rsid w:val="00971431"/>
    <w:rsid w:val="0097178A"/>
    <w:rsid w:val="00971D44"/>
    <w:rsid w:val="00971E13"/>
    <w:rsid w:val="00972131"/>
    <w:rsid w:val="0097288F"/>
    <w:rsid w:val="00972AE0"/>
    <w:rsid w:val="009732CF"/>
    <w:rsid w:val="00973F19"/>
    <w:rsid w:val="0097407C"/>
    <w:rsid w:val="00974092"/>
    <w:rsid w:val="009748DF"/>
    <w:rsid w:val="00974E2C"/>
    <w:rsid w:val="0097525C"/>
    <w:rsid w:val="009753EC"/>
    <w:rsid w:val="00976479"/>
    <w:rsid w:val="00976849"/>
    <w:rsid w:val="00976E73"/>
    <w:rsid w:val="00977015"/>
    <w:rsid w:val="00977056"/>
    <w:rsid w:val="009775F0"/>
    <w:rsid w:val="00977DDF"/>
    <w:rsid w:val="00977FD7"/>
    <w:rsid w:val="0098096A"/>
    <w:rsid w:val="00980AAB"/>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F5A"/>
    <w:rsid w:val="00985FBF"/>
    <w:rsid w:val="00985FFE"/>
    <w:rsid w:val="009860A7"/>
    <w:rsid w:val="0098629F"/>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3696"/>
    <w:rsid w:val="009938C5"/>
    <w:rsid w:val="00993A69"/>
    <w:rsid w:val="00993D71"/>
    <w:rsid w:val="00993F91"/>
    <w:rsid w:val="009943D0"/>
    <w:rsid w:val="00994540"/>
    <w:rsid w:val="009947AD"/>
    <w:rsid w:val="00994B39"/>
    <w:rsid w:val="0099508C"/>
    <w:rsid w:val="00995128"/>
    <w:rsid w:val="0099520F"/>
    <w:rsid w:val="00995339"/>
    <w:rsid w:val="00995394"/>
    <w:rsid w:val="009953B8"/>
    <w:rsid w:val="009958EC"/>
    <w:rsid w:val="00995C1C"/>
    <w:rsid w:val="009961C4"/>
    <w:rsid w:val="00996244"/>
    <w:rsid w:val="0099637F"/>
    <w:rsid w:val="009966A4"/>
    <w:rsid w:val="0099696D"/>
    <w:rsid w:val="00996992"/>
    <w:rsid w:val="00996A33"/>
    <w:rsid w:val="00997041"/>
    <w:rsid w:val="009973ED"/>
    <w:rsid w:val="00997519"/>
    <w:rsid w:val="00997E8B"/>
    <w:rsid w:val="009A0322"/>
    <w:rsid w:val="009A06A5"/>
    <w:rsid w:val="009A08C9"/>
    <w:rsid w:val="009A0CB0"/>
    <w:rsid w:val="009A0E1D"/>
    <w:rsid w:val="009A11FA"/>
    <w:rsid w:val="009A1219"/>
    <w:rsid w:val="009A13EE"/>
    <w:rsid w:val="009A182E"/>
    <w:rsid w:val="009A1916"/>
    <w:rsid w:val="009A1FED"/>
    <w:rsid w:val="009A2241"/>
    <w:rsid w:val="009A23AE"/>
    <w:rsid w:val="009A24C4"/>
    <w:rsid w:val="009A2BCA"/>
    <w:rsid w:val="009A2CCB"/>
    <w:rsid w:val="009A2ED4"/>
    <w:rsid w:val="009A2F05"/>
    <w:rsid w:val="009A2F60"/>
    <w:rsid w:val="009A330C"/>
    <w:rsid w:val="009A3404"/>
    <w:rsid w:val="009A351F"/>
    <w:rsid w:val="009A36AD"/>
    <w:rsid w:val="009A3E1F"/>
    <w:rsid w:val="009A48A8"/>
    <w:rsid w:val="009A4BF0"/>
    <w:rsid w:val="009A5201"/>
    <w:rsid w:val="009A53A4"/>
    <w:rsid w:val="009A57AB"/>
    <w:rsid w:val="009A57F9"/>
    <w:rsid w:val="009A5CE4"/>
    <w:rsid w:val="009A5CFA"/>
    <w:rsid w:val="009A5D4C"/>
    <w:rsid w:val="009A6249"/>
    <w:rsid w:val="009A6972"/>
    <w:rsid w:val="009A6DB2"/>
    <w:rsid w:val="009A70B3"/>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2D65"/>
    <w:rsid w:val="009B348C"/>
    <w:rsid w:val="009B354D"/>
    <w:rsid w:val="009B36B5"/>
    <w:rsid w:val="009B3B4E"/>
    <w:rsid w:val="009B4262"/>
    <w:rsid w:val="009B43B6"/>
    <w:rsid w:val="009B43EC"/>
    <w:rsid w:val="009B465D"/>
    <w:rsid w:val="009B4DAD"/>
    <w:rsid w:val="009B5606"/>
    <w:rsid w:val="009B5BAB"/>
    <w:rsid w:val="009B5CEA"/>
    <w:rsid w:val="009B5E54"/>
    <w:rsid w:val="009B5FF5"/>
    <w:rsid w:val="009B6091"/>
    <w:rsid w:val="009B6233"/>
    <w:rsid w:val="009B65AA"/>
    <w:rsid w:val="009B65D0"/>
    <w:rsid w:val="009B6794"/>
    <w:rsid w:val="009B6AAF"/>
    <w:rsid w:val="009B710A"/>
    <w:rsid w:val="009B722B"/>
    <w:rsid w:val="009B772B"/>
    <w:rsid w:val="009B787A"/>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C1F"/>
    <w:rsid w:val="009C5CFD"/>
    <w:rsid w:val="009C6829"/>
    <w:rsid w:val="009C6C56"/>
    <w:rsid w:val="009C7105"/>
    <w:rsid w:val="009C7278"/>
    <w:rsid w:val="009C77EC"/>
    <w:rsid w:val="009C7A92"/>
    <w:rsid w:val="009D0100"/>
    <w:rsid w:val="009D037E"/>
    <w:rsid w:val="009D0426"/>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5"/>
    <w:rsid w:val="009D4BC9"/>
    <w:rsid w:val="009D530B"/>
    <w:rsid w:val="009D57B8"/>
    <w:rsid w:val="009D5855"/>
    <w:rsid w:val="009D58F3"/>
    <w:rsid w:val="009D5AE9"/>
    <w:rsid w:val="009D5C88"/>
    <w:rsid w:val="009D61BE"/>
    <w:rsid w:val="009D6488"/>
    <w:rsid w:val="009D6DE1"/>
    <w:rsid w:val="009D6E94"/>
    <w:rsid w:val="009D6EB2"/>
    <w:rsid w:val="009D7263"/>
    <w:rsid w:val="009D74F5"/>
    <w:rsid w:val="009D77C3"/>
    <w:rsid w:val="009D78FA"/>
    <w:rsid w:val="009D793D"/>
    <w:rsid w:val="009D7C33"/>
    <w:rsid w:val="009D7D5B"/>
    <w:rsid w:val="009E02C2"/>
    <w:rsid w:val="009E04D6"/>
    <w:rsid w:val="009E07C4"/>
    <w:rsid w:val="009E0E06"/>
    <w:rsid w:val="009E123E"/>
    <w:rsid w:val="009E1400"/>
    <w:rsid w:val="009E140C"/>
    <w:rsid w:val="009E15F6"/>
    <w:rsid w:val="009E1C6C"/>
    <w:rsid w:val="009E291C"/>
    <w:rsid w:val="009E29FA"/>
    <w:rsid w:val="009E2A88"/>
    <w:rsid w:val="009E32C6"/>
    <w:rsid w:val="009E3671"/>
    <w:rsid w:val="009E4360"/>
    <w:rsid w:val="009E45BF"/>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6CD"/>
    <w:rsid w:val="009F06FC"/>
    <w:rsid w:val="009F0BB6"/>
    <w:rsid w:val="009F0CB4"/>
    <w:rsid w:val="009F130F"/>
    <w:rsid w:val="009F140E"/>
    <w:rsid w:val="009F1996"/>
    <w:rsid w:val="009F20EC"/>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874"/>
    <w:rsid w:val="009F6943"/>
    <w:rsid w:val="009F6CC5"/>
    <w:rsid w:val="009F6D75"/>
    <w:rsid w:val="009F71DE"/>
    <w:rsid w:val="009F77F9"/>
    <w:rsid w:val="009F788B"/>
    <w:rsid w:val="009F795D"/>
    <w:rsid w:val="009F796F"/>
    <w:rsid w:val="009F7AE6"/>
    <w:rsid w:val="009F7D42"/>
    <w:rsid w:val="00A00086"/>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5FC"/>
    <w:rsid w:val="00A02C15"/>
    <w:rsid w:val="00A02E27"/>
    <w:rsid w:val="00A02FFB"/>
    <w:rsid w:val="00A0321D"/>
    <w:rsid w:val="00A03383"/>
    <w:rsid w:val="00A03654"/>
    <w:rsid w:val="00A03A06"/>
    <w:rsid w:val="00A03BE4"/>
    <w:rsid w:val="00A03E6C"/>
    <w:rsid w:val="00A041C4"/>
    <w:rsid w:val="00A041D3"/>
    <w:rsid w:val="00A051E3"/>
    <w:rsid w:val="00A05753"/>
    <w:rsid w:val="00A05BFB"/>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5B2"/>
    <w:rsid w:val="00A11A09"/>
    <w:rsid w:val="00A11E4D"/>
    <w:rsid w:val="00A12079"/>
    <w:rsid w:val="00A128B8"/>
    <w:rsid w:val="00A12B48"/>
    <w:rsid w:val="00A13005"/>
    <w:rsid w:val="00A131B4"/>
    <w:rsid w:val="00A1334A"/>
    <w:rsid w:val="00A13893"/>
    <w:rsid w:val="00A1419A"/>
    <w:rsid w:val="00A14781"/>
    <w:rsid w:val="00A14982"/>
    <w:rsid w:val="00A14A7D"/>
    <w:rsid w:val="00A14AFF"/>
    <w:rsid w:val="00A14C95"/>
    <w:rsid w:val="00A1520F"/>
    <w:rsid w:val="00A15412"/>
    <w:rsid w:val="00A155FF"/>
    <w:rsid w:val="00A1597D"/>
    <w:rsid w:val="00A159BC"/>
    <w:rsid w:val="00A15A4E"/>
    <w:rsid w:val="00A15BFA"/>
    <w:rsid w:val="00A15C5F"/>
    <w:rsid w:val="00A15C99"/>
    <w:rsid w:val="00A16100"/>
    <w:rsid w:val="00A161D0"/>
    <w:rsid w:val="00A1628B"/>
    <w:rsid w:val="00A163B8"/>
    <w:rsid w:val="00A16C22"/>
    <w:rsid w:val="00A16C95"/>
    <w:rsid w:val="00A16EB1"/>
    <w:rsid w:val="00A17844"/>
    <w:rsid w:val="00A17B89"/>
    <w:rsid w:val="00A17D4F"/>
    <w:rsid w:val="00A20093"/>
    <w:rsid w:val="00A20760"/>
    <w:rsid w:val="00A20F43"/>
    <w:rsid w:val="00A2141A"/>
    <w:rsid w:val="00A215E8"/>
    <w:rsid w:val="00A217FC"/>
    <w:rsid w:val="00A2191F"/>
    <w:rsid w:val="00A220BE"/>
    <w:rsid w:val="00A22228"/>
    <w:rsid w:val="00A22457"/>
    <w:rsid w:val="00A224C2"/>
    <w:rsid w:val="00A22993"/>
    <w:rsid w:val="00A22A42"/>
    <w:rsid w:val="00A22A97"/>
    <w:rsid w:val="00A22FC1"/>
    <w:rsid w:val="00A23223"/>
    <w:rsid w:val="00A233C2"/>
    <w:rsid w:val="00A235F9"/>
    <w:rsid w:val="00A2385C"/>
    <w:rsid w:val="00A238D3"/>
    <w:rsid w:val="00A23B27"/>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B17"/>
    <w:rsid w:val="00A26E37"/>
    <w:rsid w:val="00A277CA"/>
    <w:rsid w:val="00A2790B"/>
    <w:rsid w:val="00A27B28"/>
    <w:rsid w:val="00A302EC"/>
    <w:rsid w:val="00A3076B"/>
    <w:rsid w:val="00A310DE"/>
    <w:rsid w:val="00A31774"/>
    <w:rsid w:val="00A31852"/>
    <w:rsid w:val="00A31C24"/>
    <w:rsid w:val="00A31D94"/>
    <w:rsid w:val="00A32481"/>
    <w:rsid w:val="00A32642"/>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88C"/>
    <w:rsid w:val="00A35BAC"/>
    <w:rsid w:val="00A36214"/>
    <w:rsid w:val="00A366C6"/>
    <w:rsid w:val="00A36B2F"/>
    <w:rsid w:val="00A374E6"/>
    <w:rsid w:val="00A40276"/>
    <w:rsid w:val="00A40CF1"/>
    <w:rsid w:val="00A40DED"/>
    <w:rsid w:val="00A40F97"/>
    <w:rsid w:val="00A413CA"/>
    <w:rsid w:val="00A41667"/>
    <w:rsid w:val="00A41B63"/>
    <w:rsid w:val="00A41EC3"/>
    <w:rsid w:val="00A4202F"/>
    <w:rsid w:val="00A424E2"/>
    <w:rsid w:val="00A42601"/>
    <w:rsid w:val="00A42639"/>
    <w:rsid w:val="00A42763"/>
    <w:rsid w:val="00A42832"/>
    <w:rsid w:val="00A429D8"/>
    <w:rsid w:val="00A42C7F"/>
    <w:rsid w:val="00A43125"/>
    <w:rsid w:val="00A4349C"/>
    <w:rsid w:val="00A439AC"/>
    <w:rsid w:val="00A43AFB"/>
    <w:rsid w:val="00A43B1A"/>
    <w:rsid w:val="00A43B20"/>
    <w:rsid w:val="00A43CB4"/>
    <w:rsid w:val="00A43EAA"/>
    <w:rsid w:val="00A43F33"/>
    <w:rsid w:val="00A443B5"/>
    <w:rsid w:val="00A444C8"/>
    <w:rsid w:val="00A447FE"/>
    <w:rsid w:val="00A44AA3"/>
    <w:rsid w:val="00A44AB4"/>
    <w:rsid w:val="00A44D94"/>
    <w:rsid w:val="00A44E90"/>
    <w:rsid w:val="00A45342"/>
    <w:rsid w:val="00A456CD"/>
    <w:rsid w:val="00A45EF7"/>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A18"/>
    <w:rsid w:val="00A50B3B"/>
    <w:rsid w:val="00A50C6F"/>
    <w:rsid w:val="00A50DF8"/>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A3"/>
    <w:rsid w:val="00A54237"/>
    <w:rsid w:val="00A546DB"/>
    <w:rsid w:val="00A54947"/>
    <w:rsid w:val="00A549AF"/>
    <w:rsid w:val="00A54C14"/>
    <w:rsid w:val="00A55042"/>
    <w:rsid w:val="00A550D7"/>
    <w:rsid w:val="00A55341"/>
    <w:rsid w:val="00A55414"/>
    <w:rsid w:val="00A554CE"/>
    <w:rsid w:val="00A5558B"/>
    <w:rsid w:val="00A55B81"/>
    <w:rsid w:val="00A55CB2"/>
    <w:rsid w:val="00A56490"/>
    <w:rsid w:val="00A568C1"/>
    <w:rsid w:val="00A56D7E"/>
    <w:rsid w:val="00A57F83"/>
    <w:rsid w:val="00A603D6"/>
    <w:rsid w:val="00A6051A"/>
    <w:rsid w:val="00A60A5B"/>
    <w:rsid w:val="00A60E63"/>
    <w:rsid w:val="00A61079"/>
    <w:rsid w:val="00A6145A"/>
    <w:rsid w:val="00A61B24"/>
    <w:rsid w:val="00A61CE6"/>
    <w:rsid w:val="00A61F2F"/>
    <w:rsid w:val="00A620F3"/>
    <w:rsid w:val="00A62109"/>
    <w:rsid w:val="00A62272"/>
    <w:rsid w:val="00A62300"/>
    <w:rsid w:val="00A623BA"/>
    <w:rsid w:val="00A62CBF"/>
    <w:rsid w:val="00A62EAC"/>
    <w:rsid w:val="00A62F04"/>
    <w:rsid w:val="00A63864"/>
    <w:rsid w:val="00A63B43"/>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1FD8"/>
    <w:rsid w:val="00A7213C"/>
    <w:rsid w:val="00A724D4"/>
    <w:rsid w:val="00A72736"/>
    <w:rsid w:val="00A729EE"/>
    <w:rsid w:val="00A72AD0"/>
    <w:rsid w:val="00A72D75"/>
    <w:rsid w:val="00A72D83"/>
    <w:rsid w:val="00A7314E"/>
    <w:rsid w:val="00A731D3"/>
    <w:rsid w:val="00A733AB"/>
    <w:rsid w:val="00A73A0F"/>
    <w:rsid w:val="00A73BD8"/>
    <w:rsid w:val="00A74295"/>
    <w:rsid w:val="00A74353"/>
    <w:rsid w:val="00A747D9"/>
    <w:rsid w:val="00A74B66"/>
    <w:rsid w:val="00A74B98"/>
    <w:rsid w:val="00A755AD"/>
    <w:rsid w:val="00A75AF6"/>
    <w:rsid w:val="00A75CBC"/>
    <w:rsid w:val="00A75D3D"/>
    <w:rsid w:val="00A76109"/>
    <w:rsid w:val="00A76EE2"/>
    <w:rsid w:val="00A770FC"/>
    <w:rsid w:val="00A771F7"/>
    <w:rsid w:val="00A772CF"/>
    <w:rsid w:val="00A77774"/>
    <w:rsid w:val="00A778C7"/>
    <w:rsid w:val="00A779DD"/>
    <w:rsid w:val="00A77C0A"/>
    <w:rsid w:val="00A77E7B"/>
    <w:rsid w:val="00A802EF"/>
    <w:rsid w:val="00A808D9"/>
    <w:rsid w:val="00A80CEE"/>
    <w:rsid w:val="00A80D4A"/>
    <w:rsid w:val="00A80F14"/>
    <w:rsid w:val="00A81420"/>
    <w:rsid w:val="00A81A25"/>
    <w:rsid w:val="00A81AAF"/>
    <w:rsid w:val="00A81C4C"/>
    <w:rsid w:val="00A81E22"/>
    <w:rsid w:val="00A81F1F"/>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4DB8"/>
    <w:rsid w:val="00A8500D"/>
    <w:rsid w:val="00A852A5"/>
    <w:rsid w:val="00A8586E"/>
    <w:rsid w:val="00A85AD9"/>
    <w:rsid w:val="00A85D91"/>
    <w:rsid w:val="00A860B5"/>
    <w:rsid w:val="00A8616E"/>
    <w:rsid w:val="00A863AD"/>
    <w:rsid w:val="00A8667D"/>
    <w:rsid w:val="00A86C4D"/>
    <w:rsid w:val="00A86F15"/>
    <w:rsid w:val="00A86F45"/>
    <w:rsid w:val="00A874C5"/>
    <w:rsid w:val="00A87B4D"/>
    <w:rsid w:val="00A90160"/>
    <w:rsid w:val="00A901AF"/>
    <w:rsid w:val="00A901F9"/>
    <w:rsid w:val="00A9048E"/>
    <w:rsid w:val="00A90569"/>
    <w:rsid w:val="00A90763"/>
    <w:rsid w:val="00A9099E"/>
    <w:rsid w:val="00A90A46"/>
    <w:rsid w:val="00A90B8E"/>
    <w:rsid w:val="00A90F46"/>
    <w:rsid w:val="00A91050"/>
    <w:rsid w:val="00A9138F"/>
    <w:rsid w:val="00A91A2B"/>
    <w:rsid w:val="00A91AF6"/>
    <w:rsid w:val="00A91C3D"/>
    <w:rsid w:val="00A91E77"/>
    <w:rsid w:val="00A92264"/>
    <w:rsid w:val="00A923E1"/>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68D"/>
    <w:rsid w:val="00AA26F8"/>
    <w:rsid w:val="00AA271F"/>
    <w:rsid w:val="00AA29E1"/>
    <w:rsid w:val="00AA2AA6"/>
    <w:rsid w:val="00AA32D6"/>
    <w:rsid w:val="00AA3724"/>
    <w:rsid w:val="00AA39D9"/>
    <w:rsid w:val="00AA3DF4"/>
    <w:rsid w:val="00AA3E68"/>
    <w:rsid w:val="00AA4896"/>
    <w:rsid w:val="00AA4B4B"/>
    <w:rsid w:val="00AA4D85"/>
    <w:rsid w:val="00AA5587"/>
    <w:rsid w:val="00AA62E6"/>
    <w:rsid w:val="00AA65A4"/>
    <w:rsid w:val="00AA674B"/>
    <w:rsid w:val="00AA67A1"/>
    <w:rsid w:val="00AA72F9"/>
    <w:rsid w:val="00AA7A3D"/>
    <w:rsid w:val="00AA7CE3"/>
    <w:rsid w:val="00AA7F08"/>
    <w:rsid w:val="00AB041B"/>
    <w:rsid w:val="00AB0820"/>
    <w:rsid w:val="00AB0867"/>
    <w:rsid w:val="00AB0900"/>
    <w:rsid w:val="00AB0BEB"/>
    <w:rsid w:val="00AB0D1B"/>
    <w:rsid w:val="00AB0E12"/>
    <w:rsid w:val="00AB1C8B"/>
    <w:rsid w:val="00AB239B"/>
    <w:rsid w:val="00AB23AA"/>
    <w:rsid w:val="00AB28DA"/>
    <w:rsid w:val="00AB2AFB"/>
    <w:rsid w:val="00AB2D01"/>
    <w:rsid w:val="00AB34A2"/>
    <w:rsid w:val="00AB3864"/>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308"/>
    <w:rsid w:val="00AB74AB"/>
    <w:rsid w:val="00AB7CF7"/>
    <w:rsid w:val="00AB7D9B"/>
    <w:rsid w:val="00AB7FB2"/>
    <w:rsid w:val="00AC03D4"/>
    <w:rsid w:val="00AC0767"/>
    <w:rsid w:val="00AC0B51"/>
    <w:rsid w:val="00AC0CA0"/>
    <w:rsid w:val="00AC1338"/>
    <w:rsid w:val="00AC133A"/>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59E"/>
    <w:rsid w:val="00AC588E"/>
    <w:rsid w:val="00AC5E6B"/>
    <w:rsid w:val="00AC6016"/>
    <w:rsid w:val="00AC606F"/>
    <w:rsid w:val="00AC66FB"/>
    <w:rsid w:val="00AC72B2"/>
    <w:rsid w:val="00AC7773"/>
    <w:rsid w:val="00AC7788"/>
    <w:rsid w:val="00AC7CAF"/>
    <w:rsid w:val="00AD0025"/>
    <w:rsid w:val="00AD0141"/>
    <w:rsid w:val="00AD01A3"/>
    <w:rsid w:val="00AD02A6"/>
    <w:rsid w:val="00AD16A9"/>
    <w:rsid w:val="00AD1D7A"/>
    <w:rsid w:val="00AD21C3"/>
    <w:rsid w:val="00AD231D"/>
    <w:rsid w:val="00AD239C"/>
    <w:rsid w:val="00AD25AD"/>
    <w:rsid w:val="00AD28EF"/>
    <w:rsid w:val="00AD2AB6"/>
    <w:rsid w:val="00AD2FE8"/>
    <w:rsid w:val="00AD34EC"/>
    <w:rsid w:val="00AD3782"/>
    <w:rsid w:val="00AD3819"/>
    <w:rsid w:val="00AD39D7"/>
    <w:rsid w:val="00AD3BCB"/>
    <w:rsid w:val="00AD3DB2"/>
    <w:rsid w:val="00AD4326"/>
    <w:rsid w:val="00AD4364"/>
    <w:rsid w:val="00AD57DD"/>
    <w:rsid w:val="00AD5D35"/>
    <w:rsid w:val="00AD60A2"/>
    <w:rsid w:val="00AD6249"/>
    <w:rsid w:val="00AD6743"/>
    <w:rsid w:val="00AD772E"/>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3E09"/>
    <w:rsid w:val="00AE3E9F"/>
    <w:rsid w:val="00AE4218"/>
    <w:rsid w:val="00AE485F"/>
    <w:rsid w:val="00AE49ED"/>
    <w:rsid w:val="00AE4DD8"/>
    <w:rsid w:val="00AE5169"/>
    <w:rsid w:val="00AE51E8"/>
    <w:rsid w:val="00AE5214"/>
    <w:rsid w:val="00AE526E"/>
    <w:rsid w:val="00AE530C"/>
    <w:rsid w:val="00AE566C"/>
    <w:rsid w:val="00AE56FC"/>
    <w:rsid w:val="00AE5F98"/>
    <w:rsid w:val="00AE6668"/>
    <w:rsid w:val="00AE667D"/>
    <w:rsid w:val="00AE6BC0"/>
    <w:rsid w:val="00AE6FFE"/>
    <w:rsid w:val="00AE7026"/>
    <w:rsid w:val="00AE70B9"/>
    <w:rsid w:val="00AE76B7"/>
    <w:rsid w:val="00AE7C71"/>
    <w:rsid w:val="00AE7F34"/>
    <w:rsid w:val="00AF00D6"/>
    <w:rsid w:val="00AF035C"/>
    <w:rsid w:val="00AF04DB"/>
    <w:rsid w:val="00AF0535"/>
    <w:rsid w:val="00AF0854"/>
    <w:rsid w:val="00AF08EB"/>
    <w:rsid w:val="00AF0A90"/>
    <w:rsid w:val="00AF0B74"/>
    <w:rsid w:val="00AF0F7C"/>
    <w:rsid w:val="00AF14D2"/>
    <w:rsid w:val="00AF186C"/>
    <w:rsid w:val="00AF1F8B"/>
    <w:rsid w:val="00AF2BF4"/>
    <w:rsid w:val="00AF2D63"/>
    <w:rsid w:val="00AF2E0B"/>
    <w:rsid w:val="00AF3579"/>
    <w:rsid w:val="00AF370E"/>
    <w:rsid w:val="00AF3927"/>
    <w:rsid w:val="00AF3C46"/>
    <w:rsid w:val="00AF3EFA"/>
    <w:rsid w:val="00AF3F52"/>
    <w:rsid w:val="00AF412D"/>
    <w:rsid w:val="00AF41C9"/>
    <w:rsid w:val="00AF44B1"/>
    <w:rsid w:val="00AF49CE"/>
    <w:rsid w:val="00AF4A27"/>
    <w:rsid w:val="00AF4FB6"/>
    <w:rsid w:val="00AF522C"/>
    <w:rsid w:val="00AF5B11"/>
    <w:rsid w:val="00AF5DAA"/>
    <w:rsid w:val="00AF5F12"/>
    <w:rsid w:val="00AF6687"/>
    <w:rsid w:val="00AF6706"/>
    <w:rsid w:val="00AF6A29"/>
    <w:rsid w:val="00AF6C17"/>
    <w:rsid w:val="00AF6EF3"/>
    <w:rsid w:val="00AF7064"/>
    <w:rsid w:val="00AF7539"/>
    <w:rsid w:val="00AF765E"/>
    <w:rsid w:val="00AF7ADF"/>
    <w:rsid w:val="00AF7C43"/>
    <w:rsid w:val="00AF7D9D"/>
    <w:rsid w:val="00AF7FEB"/>
    <w:rsid w:val="00B00218"/>
    <w:rsid w:val="00B00254"/>
    <w:rsid w:val="00B004C8"/>
    <w:rsid w:val="00B007A2"/>
    <w:rsid w:val="00B01301"/>
    <w:rsid w:val="00B01576"/>
    <w:rsid w:val="00B01914"/>
    <w:rsid w:val="00B01D14"/>
    <w:rsid w:val="00B01F29"/>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4FBD"/>
    <w:rsid w:val="00B1546E"/>
    <w:rsid w:val="00B1596D"/>
    <w:rsid w:val="00B161B1"/>
    <w:rsid w:val="00B163E3"/>
    <w:rsid w:val="00B1640F"/>
    <w:rsid w:val="00B167D7"/>
    <w:rsid w:val="00B169B1"/>
    <w:rsid w:val="00B16A0B"/>
    <w:rsid w:val="00B16AF2"/>
    <w:rsid w:val="00B16C68"/>
    <w:rsid w:val="00B16ED1"/>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B7C"/>
    <w:rsid w:val="00B23CAC"/>
    <w:rsid w:val="00B23E9D"/>
    <w:rsid w:val="00B24051"/>
    <w:rsid w:val="00B243D0"/>
    <w:rsid w:val="00B2472F"/>
    <w:rsid w:val="00B24D2B"/>
    <w:rsid w:val="00B25389"/>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516"/>
    <w:rsid w:val="00B458CF"/>
    <w:rsid w:val="00B458DE"/>
    <w:rsid w:val="00B45BCA"/>
    <w:rsid w:val="00B45DCE"/>
    <w:rsid w:val="00B45F08"/>
    <w:rsid w:val="00B467CB"/>
    <w:rsid w:val="00B46807"/>
    <w:rsid w:val="00B46D69"/>
    <w:rsid w:val="00B470EF"/>
    <w:rsid w:val="00B471AE"/>
    <w:rsid w:val="00B47407"/>
    <w:rsid w:val="00B47427"/>
    <w:rsid w:val="00B47509"/>
    <w:rsid w:val="00B476E8"/>
    <w:rsid w:val="00B4779B"/>
    <w:rsid w:val="00B479AE"/>
    <w:rsid w:val="00B47F45"/>
    <w:rsid w:val="00B47FB5"/>
    <w:rsid w:val="00B50546"/>
    <w:rsid w:val="00B50CF2"/>
    <w:rsid w:val="00B50E7B"/>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00"/>
    <w:rsid w:val="00B56A9A"/>
    <w:rsid w:val="00B56BD0"/>
    <w:rsid w:val="00B572B6"/>
    <w:rsid w:val="00B5788D"/>
    <w:rsid w:val="00B60013"/>
    <w:rsid w:val="00B6005B"/>
    <w:rsid w:val="00B60576"/>
    <w:rsid w:val="00B60A05"/>
    <w:rsid w:val="00B60BB8"/>
    <w:rsid w:val="00B60DF6"/>
    <w:rsid w:val="00B6175F"/>
    <w:rsid w:val="00B62281"/>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5C"/>
    <w:rsid w:val="00B755A7"/>
    <w:rsid w:val="00B75BC2"/>
    <w:rsid w:val="00B75D9E"/>
    <w:rsid w:val="00B769AB"/>
    <w:rsid w:val="00B777FC"/>
    <w:rsid w:val="00B77CC6"/>
    <w:rsid w:val="00B8023D"/>
    <w:rsid w:val="00B80328"/>
    <w:rsid w:val="00B8033C"/>
    <w:rsid w:val="00B80676"/>
    <w:rsid w:val="00B807DC"/>
    <w:rsid w:val="00B8086A"/>
    <w:rsid w:val="00B8132B"/>
    <w:rsid w:val="00B814EE"/>
    <w:rsid w:val="00B8189A"/>
    <w:rsid w:val="00B81A66"/>
    <w:rsid w:val="00B81CAD"/>
    <w:rsid w:val="00B81E8C"/>
    <w:rsid w:val="00B82130"/>
    <w:rsid w:val="00B8216C"/>
    <w:rsid w:val="00B82295"/>
    <w:rsid w:val="00B823BF"/>
    <w:rsid w:val="00B82734"/>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C31"/>
    <w:rsid w:val="00B84E81"/>
    <w:rsid w:val="00B84E97"/>
    <w:rsid w:val="00B85046"/>
    <w:rsid w:val="00B8532F"/>
    <w:rsid w:val="00B85EF5"/>
    <w:rsid w:val="00B86162"/>
    <w:rsid w:val="00B86189"/>
    <w:rsid w:val="00B86F19"/>
    <w:rsid w:val="00B87720"/>
    <w:rsid w:val="00B8791F"/>
    <w:rsid w:val="00B87A01"/>
    <w:rsid w:val="00B901B2"/>
    <w:rsid w:val="00B90767"/>
    <w:rsid w:val="00B9078D"/>
    <w:rsid w:val="00B90C22"/>
    <w:rsid w:val="00B90CA5"/>
    <w:rsid w:val="00B9129A"/>
    <w:rsid w:val="00B914E0"/>
    <w:rsid w:val="00B9189D"/>
    <w:rsid w:val="00B919E1"/>
    <w:rsid w:val="00B91DDC"/>
    <w:rsid w:val="00B925D4"/>
    <w:rsid w:val="00B92E86"/>
    <w:rsid w:val="00B9306B"/>
    <w:rsid w:val="00B9306E"/>
    <w:rsid w:val="00B93251"/>
    <w:rsid w:val="00B93936"/>
    <w:rsid w:val="00B93993"/>
    <w:rsid w:val="00B93D50"/>
    <w:rsid w:val="00B93EAB"/>
    <w:rsid w:val="00B94204"/>
    <w:rsid w:val="00B9429D"/>
    <w:rsid w:val="00B94EC4"/>
    <w:rsid w:val="00B94F60"/>
    <w:rsid w:val="00B94F90"/>
    <w:rsid w:val="00B9531F"/>
    <w:rsid w:val="00B955CD"/>
    <w:rsid w:val="00B9576A"/>
    <w:rsid w:val="00B958D8"/>
    <w:rsid w:val="00B95E0B"/>
    <w:rsid w:val="00B96214"/>
    <w:rsid w:val="00B973B5"/>
    <w:rsid w:val="00B97422"/>
    <w:rsid w:val="00B974C7"/>
    <w:rsid w:val="00BA0058"/>
    <w:rsid w:val="00BA01DE"/>
    <w:rsid w:val="00BA06B0"/>
    <w:rsid w:val="00BA08FC"/>
    <w:rsid w:val="00BA09C8"/>
    <w:rsid w:val="00BA0FA3"/>
    <w:rsid w:val="00BA105E"/>
    <w:rsid w:val="00BA2042"/>
    <w:rsid w:val="00BA2580"/>
    <w:rsid w:val="00BA27FC"/>
    <w:rsid w:val="00BA30DB"/>
    <w:rsid w:val="00BA31DC"/>
    <w:rsid w:val="00BA324C"/>
    <w:rsid w:val="00BA36B4"/>
    <w:rsid w:val="00BA3748"/>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679E"/>
    <w:rsid w:val="00BA757E"/>
    <w:rsid w:val="00BA79DE"/>
    <w:rsid w:val="00BA7BCE"/>
    <w:rsid w:val="00BA7DCA"/>
    <w:rsid w:val="00BB0589"/>
    <w:rsid w:val="00BB0A30"/>
    <w:rsid w:val="00BB0ADE"/>
    <w:rsid w:val="00BB0DB1"/>
    <w:rsid w:val="00BB0FCA"/>
    <w:rsid w:val="00BB178C"/>
    <w:rsid w:val="00BB1AD0"/>
    <w:rsid w:val="00BB1B52"/>
    <w:rsid w:val="00BB1F6B"/>
    <w:rsid w:val="00BB2161"/>
    <w:rsid w:val="00BB2554"/>
    <w:rsid w:val="00BB2557"/>
    <w:rsid w:val="00BB2BB7"/>
    <w:rsid w:val="00BB2F0A"/>
    <w:rsid w:val="00BB2FFC"/>
    <w:rsid w:val="00BB3722"/>
    <w:rsid w:val="00BB373D"/>
    <w:rsid w:val="00BB39A1"/>
    <w:rsid w:val="00BB3B49"/>
    <w:rsid w:val="00BB442E"/>
    <w:rsid w:val="00BB468E"/>
    <w:rsid w:val="00BB4871"/>
    <w:rsid w:val="00BB4A7F"/>
    <w:rsid w:val="00BB4B5F"/>
    <w:rsid w:val="00BB4E33"/>
    <w:rsid w:val="00BB50F1"/>
    <w:rsid w:val="00BB515F"/>
    <w:rsid w:val="00BB62E9"/>
    <w:rsid w:val="00BB70E7"/>
    <w:rsid w:val="00BB74FD"/>
    <w:rsid w:val="00BB785B"/>
    <w:rsid w:val="00BB7889"/>
    <w:rsid w:val="00BB7985"/>
    <w:rsid w:val="00BB7CEF"/>
    <w:rsid w:val="00BB7F19"/>
    <w:rsid w:val="00BB7F9D"/>
    <w:rsid w:val="00BC03AE"/>
    <w:rsid w:val="00BC059F"/>
    <w:rsid w:val="00BC1714"/>
    <w:rsid w:val="00BC1740"/>
    <w:rsid w:val="00BC1C4B"/>
    <w:rsid w:val="00BC218D"/>
    <w:rsid w:val="00BC246D"/>
    <w:rsid w:val="00BC27E1"/>
    <w:rsid w:val="00BC29E6"/>
    <w:rsid w:val="00BC308E"/>
    <w:rsid w:val="00BC3736"/>
    <w:rsid w:val="00BC3805"/>
    <w:rsid w:val="00BC38B3"/>
    <w:rsid w:val="00BC3982"/>
    <w:rsid w:val="00BC3A99"/>
    <w:rsid w:val="00BC3BCB"/>
    <w:rsid w:val="00BC3E5F"/>
    <w:rsid w:val="00BC4052"/>
    <w:rsid w:val="00BC4075"/>
    <w:rsid w:val="00BC4381"/>
    <w:rsid w:val="00BC4C1F"/>
    <w:rsid w:val="00BC4D2B"/>
    <w:rsid w:val="00BC4F2F"/>
    <w:rsid w:val="00BC51CC"/>
    <w:rsid w:val="00BC59FD"/>
    <w:rsid w:val="00BC5BA1"/>
    <w:rsid w:val="00BC5E4F"/>
    <w:rsid w:val="00BC5FA1"/>
    <w:rsid w:val="00BC626B"/>
    <w:rsid w:val="00BC6298"/>
    <w:rsid w:val="00BC65F1"/>
    <w:rsid w:val="00BC6942"/>
    <w:rsid w:val="00BC6AC5"/>
    <w:rsid w:val="00BC6B99"/>
    <w:rsid w:val="00BC6C9A"/>
    <w:rsid w:val="00BC715A"/>
    <w:rsid w:val="00BC7227"/>
    <w:rsid w:val="00BC74A8"/>
    <w:rsid w:val="00BC763C"/>
    <w:rsid w:val="00BC7B0E"/>
    <w:rsid w:val="00BD03C9"/>
    <w:rsid w:val="00BD0533"/>
    <w:rsid w:val="00BD0888"/>
    <w:rsid w:val="00BD09C1"/>
    <w:rsid w:val="00BD0DD5"/>
    <w:rsid w:val="00BD0F37"/>
    <w:rsid w:val="00BD10F6"/>
    <w:rsid w:val="00BD15E2"/>
    <w:rsid w:val="00BD1FC7"/>
    <w:rsid w:val="00BD203F"/>
    <w:rsid w:val="00BD2087"/>
    <w:rsid w:val="00BD2231"/>
    <w:rsid w:val="00BD2345"/>
    <w:rsid w:val="00BD2609"/>
    <w:rsid w:val="00BD293D"/>
    <w:rsid w:val="00BD2C2F"/>
    <w:rsid w:val="00BD2F20"/>
    <w:rsid w:val="00BD3117"/>
    <w:rsid w:val="00BD35A6"/>
    <w:rsid w:val="00BD37A2"/>
    <w:rsid w:val="00BD389D"/>
    <w:rsid w:val="00BD3A84"/>
    <w:rsid w:val="00BD3AF3"/>
    <w:rsid w:val="00BD3B8E"/>
    <w:rsid w:val="00BD4078"/>
    <w:rsid w:val="00BD47D7"/>
    <w:rsid w:val="00BD4A53"/>
    <w:rsid w:val="00BD4A87"/>
    <w:rsid w:val="00BD5213"/>
    <w:rsid w:val="00BD5215"/>
    <w:rsid w:val="00BD5250"/>
    <w:rsid w:val="00BD5790"/>
    <w:rsid w:val="00BD59BE"/>
    <w:rsid w:val="00BD5C31"/>
    <w:rsid w:val="00BD5ECA"/>
    <w:rsid w:val="00BD5EE8"/>
    <w:rsid w:val="00BD6294"/>
    <w:rsid w:val="00BD63FA"/>
    <w:rsid w:val="00BD6633"/>
    <w:rsid w:val="00BD6683"/>
    <w:rsid w:val="00BD6B7E"/>
    <w:rsid w:val="00BD7070"/>
    <w:rsid w:val="00BD72B4"/>
    <w:rsid w:val="00BD7480"/>
    <w:rsid w:val="00BD75CD"/>
    <w:rsid w:val="00BD765A"/>
    <w:rsid w:val="00BD7694"/>
    <w:rsid w:val="00BD7A1D"/>
    <w:rsid w:val="00BD7B52"/>
    <w:rsid w:val="00BD7FD6"/>
    <w:rsid w:val="00BE0152"/>
    <w:rsid w:val="00BE04C7"/>
    <w:rsid w:val="00BE0779"/>
    <w:rsid w:val="00BE0AB1"/>
    <w:rsid w:val="00BE0E27"/>
    <w:rsid w:val="00BE14E4"/>
    <w:rsid w:val="00BE1583"/>
    <w:rsid w:val="00BE1AFD"/>
    <w:rsid w:val="00BE1B84"/>
    <w:rsid w:val="00BE277C"/>
    <w:rsid w:val="00BE305F"/>
    <w:rsid w:val="00BE37A7"/>
    <w:rsid w:val="00BE38EA"/>
    <w:rsid w:val="00BE412D"/>
    <w:rsid w:val="00BE4A90"/>
    <w:rsid w:val="00BE51EE"/>
    <w:rsid w:val="00BE5214"/>
    <w:rsid w:val="00BE5422"/>
    <w:rsid w:val="00BE56DC"/>
    <w:rsid w:val="00BE5F5A"/>
    <w:rsid w:val="00BE62CA"/>
    <w:rsid w:val="00BE6437"/>
    <w:rsid w:val="00BE67CF"/>
    <w:rsid w:val="00BE6881"/>
    <w:rsid w:val="00BE6D60"/>
    <w:rsid w:val="00BE6F51"/>
    <w:rsid w:val="00BE70CC"/>
    <w:rsid w:val="00BE721F"/>
    <w:rsid w:val="00BE73AA"/>
    <w:rsid w:val="00BE7851"/>
    <w:rsid w:val="00BE7AF6"/>
    <w:rsid w:val="00BE7F5C"/>
    <w:rsid w:val="00BF07E1"/>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DF4"/>
    <w:rsid w:val="00C06E0E"/>
    <w:rsid w:val="00C06E94"/>
    <w:rsid w:val="00C071AC"/>
    <w:rsid w:val="00C0734C"/>
    <w:rsid w:val="00C0775F"/>
    <w:rsid w:val="00C07819"/>
    <w:rsid w:val="00C0788B"/>
    <w:rsid w:val="00C07A1B"/>
    <w:rsid w:val="00C100DD"/>
    <w:rsid w:val="00C10607"/>
    <w:rsid w:val="00C10BB2"/>
    <w:rsid w:val="00C10E14"/>
    <w:rsid w:val="00C111D1"/>
    <w:rsid w:val="00C113DC"/>
    <w:rsid w:val="00C11767"/>
    <w:rsid w:val="00C1179C"/>
    <w:rsid w:val="00C11832"/>
    <w:rsid w:val="00C11D32"/>
    <w:rsid w:val="00C12293"/>
    <w:rsid w:val="00C12347"/>
    <w:rsid w:val="00C123B3"/>
    <w:rsid w:val="00C127B9"/>
    <w:rsid w:val="00C127DA"/>
    <w:rsid w:val="00C12B3F"/>
    <w:rsid w:val="00C12E98"/>
    <w:rsid w:val="00C1305E"/>
    <w:rsid w:val="00C1345A"/>
    <w:rsid w:val="00C13809"/>
    <w:rsid w:val="00C13B9C"/>
    <w:rsid w:val="00C13BEF"/>
    <w:rsid w:val="00C142CB"/>
    <w:rsid w:val="00C14544"/>
    <w:rsid w:val="00C14C07"/>
    <w:rsid w:val="00C15370"/>
    <w:rsid w:val="00C15B2F"/>
    <w:rsid w:val="00C15D1F"/>
    <w:rsid w:val="00C16128"/>
    <w:rsid w:val="00C16D10"/>
    <w:rsid w:val="00C17643"/>
    <w:rsid w:val="00C1791C"/>
    <w:rsid w:val="00C20381"/>
    <w:rsid w:val="00C204A9"/>
    <w:rsid w:val="00C207DE"/>
    <w:rsid w:val="00C2080B"/>
    <w:rsid w:val="00C20901"/>
    <w:rsid w:val="00C20923"/>
    <w:rsid w:val="00C20FCF"/>
    <w:rsid w:val="00C2113B"/>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2EA"/>
    <w:rsid w:val="00C264F6"/>
    <w:rsid w:val="00C26586"/>
    <w:rsid w:val="00C265D7"/>
    <w:rsid w:val="00C26EDD"/>
    <w:rsid w:val="00C26F36"/>
    <w:rsid w:val="00C270F1"/>
    <w:rsid w:val="00C2755F"/>
    <w:rsid w:val="00C27BFA"/>
    <w:rsid w:val="00C27C32"/>
    <w:rsid w:val="00C3057E"/>
    <w:rsid w:val="00C305F1"/>
    <w:rsid w:val="00C30B41"/>
    <w:rsid w:val="00C30C16"/>
    <w:rsid w:val="00C30C23"/>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685"/>
    <w:rsid w:val="00C3471C"/>
    <w:rsid w:val="00C34A14"/>
    <w:rsid w:val="00C34B1F"/>
    <w:rsid w:val="00C34B75"/>
    <w:rsid w:val="00C34C17"/>
    <w:rsid w:val="00C34C42"/>
    <w:rsid w:val="00C35319"/>
    <w:rsid w:val="00C356BA"/>
    <w:rsid w:val="00C358D9"/>
    <w:rsid w:val="00C35942"/>
    <w:rsid w:val="00C359EC"/>
    <w:rsid w:val="00C35A24"/>
    <w:rsid w:val="00C35AC5"/>
    <w:rsid w:val="00C35B43"/>
    <w:rsid w:val="00C35CBA"/>
    <w:rsid w:val="00C35D0C"/>
    <w:rsid w:val="00C361DD"/>
    <w:rsid w:val="00C36C12"/>
    <w:rsid w:val="00C36E28"/>
    <w:rsid w:val="00C37039"/>
    <w:rsid w:val="00C374ED"/>
    <w:rsid w:val="00C379A7"/>
    <w:rsid w:val="00C37C31"/>
    <w:rsid w:val="00C37E5B"/>
    <w:rsid w:val="00C4035A"/>
    <w:rsid w:val="00C40B82"/>
    <w:rsid w:val="00C41010"/>
    <w:rsid w:val="00C4183B"/>
    <w:rsid w:val="00C418A2"/>
    <w:rsid w:val="00C418EF"/>
    <w:rsid w:val="00C41D95"/>
    <w:rsid w:val="00C41ECF"/>
    <w:rsid w:val="00C4214A"/>
    <w:rsid w:val="00C4283F"/>
    <w:rsid w:val="00C42FC2"/>
    <w:rsid w:val="00C437F1"/>
    <w:rsid w:val="00C43A95"/>
    <w:rsid w:val="00C43D1B"/>
    <w:rsid w:val="00C44A4F"/>
    <w:rsid w:val="00C44C3D"/>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1F3"/>
    <w:rsid w:val="00C51773"/>
    <w:rsid w:val="00C51912"/>
    <w:rsid w:val="00C519BA"/>
    <w:rsid w:val="00C51BF4"/>
    <w:rsid w:val="00C520C5"/>
    <w:rsid w:val="00C5218B"/>
    <w:rsid w:val="00C525C7"/>
    <w:rsid w:val="00C52639"/>
    <w:rsid w:val="00C529B3"/>
    <w:rsid w:val="00C52CA0"/>
    <w:rsid w:val="00C52E23"/>
    <w:rsid w:val="00C52E8D"/>
    <w:rsid w:val="00C53552"/>
    <w:rsid w:val="00C53692"/>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ADB"/>
    <w:rsid w:val="00C57DCF"/>
    <w:rsid w:val="00C6004F"/>
    <w:rsid w:val="00C60100"/>
    <w:rsid w:val="00C60565"/>
    <w:rsid w:val="00C60843"/>
    <w:rsid w:val="00C609D6"/>
    <w:rsid w:val="00C61411"/>
    <w:rsid w:val="00C614EF"/>
    <w:rsid w:val="00C62042"/>
    <w:rsid w:val="00C6217D"/>
    <w:rsid w:val="00C62217"/>
    <w:rsid w:val="00C624D9"/>
    <w:rsid w:val="00C62B6A"/>
    <w:rsid w:val="00C62BCC"/>
    <w:rsid w:val="00C62CD8"/>
    <w:rsid w:val="00C62FB4"/>
    <w:rsid w:val="00C630B7"/>
    <w:rsid w:val="00C634AD"/>
    <w:rsid w:val="00C634B9"/>
    <w:rsid w:val="00C63A3C"/>
    <w:rsid w:val="00C63AE3"/>
    <w:rsid w:val="00C63B01"/>
    <w:rsid w:val="00C64439"/>
    <w:rsid w:val="00C644C3"/>
    <w:rsid w:val="00C649D6"/>
    <w:rsid w:val="00C64A6B"/>
    <w:rsid w:val="00C64CBB"/>
    <w:rsid w:val="00C64E91"/>
    <w:rsid w:val="00C655B7"/>
    <w:rsid w:val="00C659E0"/>
    <w:rsid w:val="00C65B3E"/>
    <w:rsid w:val="00C6633B"/>
    <w:rsid w:val="00C66C19"/>
    <w:rsid w:val="00C66FF7"/>
    <w:rsid w:val="00C673AE"/>
    <w:rsid w:val="00C67AE2"/>
    <w:rsid w:val="00C67D98"/>
    <w:rsid w:val="00C7032D"/>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3CBF"/>
    <w:rsid w:val="00C740E8"/>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F3D"/>
    <w:rsid w:val="00C80047"/>
    <w:rsid w:val="00C8014F"/>
    <w:rsid w:val="00C80821"/>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98"/>
    <w:rsid w:val="00C8510E"/>
    <w:rsid w:val="00C85254"/>
    <w:rsid w:val="00C85484"/>
    <w:rsid w:val="00C856DB"/>
    <w:rsid w:val="00C858D0"/>
    <w:rsid w:val="00C85A7E"/>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1DF9"/>
    <w:rsid w:val="00C92885"/>
    <w:rsid w:val="00C928B1"/>
    <w:rsid w:val="00C92BA1"/>
    <w:rsid w:val="00C9318F"/>
    <w:rsid w:val="00C93511"/>
    <w:rsid w:val="00C93D98"/>
    <w:rsid w:val="00C949C7"/>
    <w:rsid w:val="00C94AB7"/>
    <w:rsid w:val="00C94BF2"/>
    <w:rsid w:val="00C950EA"/>
    <w:rsid w:val="00C95191"/>
    <w:rsid w:val="00C9533C"/>
    <w:rsid w:val="00C95650"/>
    <w:rsid w:val="00C95796"/>
    <w:rsid w:val="00C964C6"/>
    <w:rsid w:val="00C9653B"/>
    <w:rsid w:val="00C96864"/>
    <w:rsid w:val="00C96B30"/>
    <w:rsid w:val="00C96C60"/>
    <w:rsid w:val="00C96F83"/>
    <w:rsid w:val="00C9779D"/>
    <w:rsid w:val="00CA0510"/>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C4"/>
    <w:rsid w:val="00CB0283"/>
    <w:rsid w:val="00CB0608"/>
    <w:rsid w:val="00CB070C"/>
    <w:rsid w:val="00CB0D50"/>
    <w:rsid w:val="00CB0E08"/>
    <w:rsid w:val="00CB1272"/>
    <w:rsid w:val="00CB141C"/>
    <w:rsid w:val="00CB16C6"/>
    <w:rsid w:val="00CB1A5E"/>
    <w:rsid w:val="00CB216F"/>
    <w:rsid w:val="00CB2685"/>
    <w:rsid w:val="00CB2B61"/>
    <w:rsid w:val="00CB2C3B"/>
    <w:rsid w:val="00CB3803"/>
    <w:rsid w:val="00CB4905"/>
    <w:rsid w:val="00CB4A77"/>
    <w:rsid w:val="00CB4B33"/>
    <w:rsid w:val="00CB5115"/>
    <w:rsid w:val="00CB5137"/>
    <w:rsid w:val="00CB575A"/>
    <w:rsid w:val="00CB5BCB"/>
    <w:rsid w:val="00CB5C9C"/>
    <w:rsid w:val="00CB679A"/>
    <w:rsid w:val="00CB688C"/>
    <w:rsid w:val="00CB6BAB"/>
    <w:rsid w:val="00CB702A"/>
    <w:rsid w:val="00CB7109"/>
    <w:rsid w:val="00CB7170"/>
    <w:rsid w:val="00CB7C6D"/>
    <w:rsid w:val="00CB7D59"/>
    <w:rsid w:val="00CC0511"/>
    <w:rsid w:val="00CC07C9"/>
    <w:rsid w:val="00CC0AAC"/>
    <w:rsid w:val="00CC0D98"/>
    <w:rsid w:val="00CC0FB1"/>
    <w:rsid w:val="00CC11D6"/>
    <w:rsid w:val="00CC1A19"/>
    <w:rsid w:val="00CC1B2D"/>
    <w:rsid w:val="00CC1CDA"/>
    <w:rsid w:val="00CC1F35"/>
    <w:rsid w:val="00CC2488"/>
    <w:rsid w:val="00CC258C"/>
    <w:rsid w:val="00CC268C"/>
    <w:rsid w:val="00CC2881"/>
    <w:rsid w:val="00CC2B36"/>
    <w:rsid w:val="00CC32E0"/>
    <w:rsid w:val="00CC332B"/>
    <w:rsid w:val="00CC33D6"/>
    <w:rsid w:val="00CC3423"/>
    <w:rsid w:val="00CC3588"/>
    <w:rsid w:val="00CC374C"/>
    <w:rsid w:val="00CC377E"/>
    <w:rsid w:val="00CC4182"/>
    <w:rsid w:val="00CC4EBE"/>
    <w:rsid w:val="00CC4EE7"/>
    <w:rsid w:val="00CC537A"/>
    <w:rsid w:val="00CC54BC"/>
    <w:rsid w:val="00CC6182"/>
    <w:rsid w:val="00CC646C"/>
    <w:rsid w:val="00CC6492"/>
    <w:rsid w:val="00CC693F"/>
    <w:rsid w:val="00CC6C94"/>
    <w:rsid w:val="00CC6E0B"/>
    <w:rsid w:val="00CC6EF4"/>
    <w:rsid w:val="00CC7CD8"/>
    <w:rsid w:val="00CC7E43"/>
    <w:rsid w:val="00CC7F83"/>
    <w:rsid w:val="00CD006B"/>
    <w:rsid w:val="00CD036C"/>
    <w:rsid w:val="00CD039F"/>
    <w:rsid w:val="00CD04AC"/>
    <w:rsid w:val="00CD04FC"/>
    <w:rsid w:val="00CD0F1B"/>
    <w:rsid w:val="00CD117B"/>
    <w:rsid w:val="00CD11E1"/>
    <w:rsid w:val="00CD1649"/>
    <w:rsid w:val="00CD1A6C"/>
    <w:rsid w:val="00CD21A3"/>
    <w:rsid w:val="00CD231F"/>
    <w:rsid w:val="00CD24CF"/>
    <w:rsid w:val="00CD262D"/>
    <w:rsid w:val="00CD2C34"/>
    <w:rsid w:val="00CD302C"/>
    <w:rsid w:val="00CD305C"/>
    <w:rsid w:val="00CD3229"/>
    <w:rsid w:val="00CD368F"/>
    <w:rsid w:val="00CD3A7B"/>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349"/>
    <w:rsid w:val="00CD74E6"/>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4A5"/>
    <w:rsid w:val="00CE25C9"/>
    <w:rsid w:val="00CE2869"/>
    <w:rsid w:val="00CE2877"/>
    <w:rsid w:val="00CE2C9E"/>
    <w:rsid w:val="00CE2F0C"/>
    <w:rsid w:val="00CE3091"/>
    <w:rsid w:val="00CE369E"/>
    <w:rsid w:val="00CE3ADE"/>
    <w:rsid w:val="00CE3C63"/>
    <w:rsid w:val="00CE4671"/>
    <w:rsid w:val="00CE4830"/>
    <w:rsid w:val="00CE4999"/>
    <w:rsid w:val="00CE4EB9"/>
    <w:rsid w:val="00CE5471"/>
    <w:rsid w:val="00CE569B"/>
    <w:rsid w:val="00CE56F8"/>
    <w:rsid w:val="00CE58E1"/>
    <w:rsid w:val="00CE5F3A"/>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CC0"/>
    <w:rsid w:val="00CF14F4"/>
    <w:rsid w:val="00CF1715"/>
    <w:rsid w:val="00CF2558"/>
    <w:rsid w:val="00CF259F"/>
    <w:rsid w:val="00CF275F"/>
    <w:rsid w:val="00CF28A3"/>
    <w:rsid w:val="00CF2BEC"/>
    <w:rsid w:val="00CF313F"/>
    <w:rsid w:val="00CF32EA"/>
    <w:rsid w:val="00CF387C"/>
    <w:rsid w:val="00CF3BA4"/>
    <w:rsid w:val="00CF3BB2"/>
    <w:rsid w:val="00CF3F6B"/>
    <w:rsid w:val="00CF405C"/>
    <w:rsid w:val="00CF43A3"/>
    <w:rsid w:val="00CF4806"/>
    <w:rsid w:val="00CF5581"/>
    <w:rsid w:val="00CF559F"/>
    <w:rsid w:val="00CF582F"/>
    <w:rsid w:val="00CF587C"/>
    <w:rsid w:val="00CF5C26"/>
    <w:rsid w:val="00CF681C"/>
    <w:rsid w:val="00CF692C"/>
    <w:rsid w:val="00CF6ED0"/>
    <w:rsid w:val="00CF7185"/>
    <w:rsid w:val="00CF769A"/>
    <w:rsid w:val="00CF7B3D"/>
    <w:rsid w:val="00CF7DD7"/>
    <w:rsid w:val="00D000DE"/>
    <w:rsid w:val="00D001E1"/>
    <w:rsid w:val="00D00721"/>
    <w:rsid w:val="00D00E05"/>
    <w:rsid w:val="00D01168"/>
    <w:rsid w:val="00D01420"/>
    <w:rsid w:val="00D01453"/>
    <w:rsid w:val="00D01584"/>
    <w:rsid w:val="00D017E5"/>
    <w:rsid w:val="00D020E1"/>
    <w:rsid w:val="00D0259C"/>
    <w:rsid w:val="00D02785"/>
    <w:rsid w:val="00D027FD"/>
    <w:rsid w:val="00D028B4"/>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6C"/>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F0F"/>
    <w:rsid w:val="00D12F9A"/>
    <w:rsid w:val="00D12FDB"/>
    <w:rsid w:val="00D130CE"/>
    <w:rsid w:val="00D137EE"/>
    <w:rsid w:val="00D1385F"/>
    <w:rsid w:val="00D13906"/>
    <w:rsid w:val="00D13A3C"/>
    <w:rsid w:val="00D13E15"/>
    <w:rsid w:val="00D14084"/>
    <w:rsid w:val="00D14725"/>
    <w:rsid w:val="00D148F3"/>
    <w:rsid w:val="00D14905"/>
    <w:rsid w:val="00D14A4F"/>
    <w:rsid w:val="00D14D99"/>
    <w:rsid w:val="00D154C1"/>
    <w:rsid w:val="00D15615"/>
    <w:rsid w:val="00D15FA5"/>
    <w:rsid w:val="00D16488"/>
    <w:rsid w:val="00D1656F"/>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4E03"/>
    <w:rsid w:val="00D256D6"/>
    <w:rsid w:val="00D259CD"/>
    <w:rsid w:val="00D25CD6"/>
    <w:rsid w:val="00D25D1E"/>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30238"/>
    <w:rsid w:val="00D302B5"/>
    <w:rsid w:val="00D30308"/>
    <w:rsid w:val="00D3085D"/>
    <w:rsid w:val="00D308E8"/>
    <w:rsid w:val="00D31AEA"/>
    <w:rsid w:val="00D32661"/>
    <w:rsid w:val="00D327EE"/>
    <w:rsid w:val="00D328AB"/>
    <w:rsid w:val="00D32A16"/>
    <w:rsid w:val="00D33028"/>
    <w:rsid w:val="00D33347"/>
    <w:rsid w:val="00D33F19"/>
    <w:rsid w:val="00D33F59"/>
    <w:rsid w:val="00D33FEA"/>
    <w:rsid w:val="00D34377"/>
    <w:rsid w:val="00D34468"/>
    <w:rsid w:val="00D3451A"/>
    <w:rsid w:val="00D34AF5"/>
    <w:rsid w:val="00D34B59"/>
    <w:rsid w:val="00D35825"/>
    <w:rsid w:val="00D3589E"/>
    <w:rsid w:val="00D359EF"/>
    <w:rsid w:val="00D35BE5"/>
    <w:rsid w:val="00D35D6C"/>
    <w:rsid w:val="00D35EF1"/>
    <w:rsid w:val="00D36495"/>
    <w:rsid w:val="00D367EC"/>
    <w:rsid w:val="00D36BA7"/>
    <w:rsid w:val="00D36D70"/>
    <w:rsid w:val="00D36DA9"/>
    <w:rsid w:val="00D375D7"/>
    <w:rsid w:val="00D37F72"/>
    <w:rsid w:val="00D40116"/>
    <w:rsid w:val="00D402F4"/>
    <w:rsid w:val="00D40ADA"/>
    <w:rsid w:val="00D412C2"/>
    <w:rsid w:val="00D4168D"/>
    <w:rsid w:val="00D41A63"/>
    <w:rsid w:val="00D41FE7"/>
    <w:rsid w:val="00D426DC"/>
    <w:rsid w:val="00D428D2"/>
    <w:rsid w:val="00D42A0B"/>
    <w:rsid w:val="00D42A1F"/>
    <w:rsid w:val="00D42C81"/>
    <w:rsid w:val="00D42D63"/>
    <w:rsid w:val="00D435F4"/>
    <w:rsid w:val="00D43B64"/>
    <w:rsid w:val="00D44149"/>
    <w:rsid w:val="00D443C0"/>
    <w:rsid w:val="00D4476E"/>
    <w:rsid w:val="00D45802"/>
    <w:rsid w:val="00D45A2E"/>
    <w:rsid w:val="00D45BEE"/>
    <w:rsid w:val="00D45C1B"/>
    <w:rsid w:val="00D461CD"/>
    <w:rsid w:val="00D46C2B"/>
    <w:rsid w:val="00D46F0A"/>
    <w:rsid w:val="00D470AC"/>
    <w:rsid w:val="00D47E32"/>
    <w:rsid w:val="00D50240"/>
    <w:rsid w:val="00D5070F"/>
    <w:rsid w:val="00D508A0"/>
    <w:rsid w:val="00D50995"/>
    <w:rsid w:val="00D50AE1"/>
    <w:rsid w:val="00D514B0"/>
    <w:rsid w:val="00D51618"/>
    <w:rsid w:val="00D51743"/>
    <w:rsid w:val="00D51D52"/>
    <w:rsid w:val="00D51DBD"/>
    <w:rsid w:val="00D51FB3"/>
    <w:rsid w:val="00D52300"/>
    <w:rsid w:val="00D536E0"/>
    <w:rsid w:val="00D538DF"/>
    <w:rsid w:val="00D53B82"/>
    <w:rsid w:val="00D53DED"/>
    <w:rsid w:val="00D54413"/>
    <w:rsid w:val="00D54503"/>
    <w:rsid w:val="00D546D5"/>
    <w:rsid w:val="00D54801"/>
    <w:rsid w:val="00D55243"/>
    <w:rsid w:val="00D5549A"/>
    <w:rsid w:val="00D55918"/>
    <w:rsid w:val="00D55BC6"/>
    <w:rsid w:val="00D55C6C"/>
    <w:rsid w:val="00D55E16"/>
    <w:rsid w:val="00D55EB8"/>
    <w:rsid w:val="00D5603A"/>
    <w:rsid w:val="00D56430"/>
    <w:rsid w:val="00D56688"/>
    <w:rsid w:val="00D56A43"/>
    <w:rsid w:val="00D56A57"/>
    <w:rsid w:val="00D56AD1"/>
    <w:rsid w:val="00D56BCA"/>
    <w:rsid w:val="00D56E87"/>
    <w:rsid w:val="00D57325"/>
    <w:rsid w:val="00D57900"/>
    <w:rsid w:val="00D57AAC"/>
    <w:rsid w:val="00D57D5A"/>
    <w:rsid w:val="00D60248"/>
    <w:rsid w:val="00D60251"/>
    <w:rsid w:val="00D60525"/>
    <w:rsid w:val="00D61029"/>
    <w:rsid w:val="00D610C6"/>
    <w:rsid w:val="00D61278"/>
    <w:rsid w:val="00D61673"/>
    <w:rsid w:val="00D624B1"/>
    <w:rsid w:val="00D628A0"/>
    <w:rsid w:val="00D62E64"/>
    <w:rsid w:val="00D630A6"/>
    <w:rsid w:val="00D63556"/>
    <w:rsid w:val="00D63BFF"/>
    <w:rsid w:val="00D63FD8"/>
    <w:rsid w:val="00D6487E"/>
    <w:rsid w:val="00D65353"/>
    <w:rsid w:val="00D6540B"/>
    <w:rsid w:val="00D65443"/>
    <w:rsid w:val="00D65493"/>
    <w:rsid w:val="00D657AD"/>
    <w:rsid w:val="00D658F5"/>
    <w:rsid w:val="00D66589"/>
    <w:rsid w:val="00D665E5"/>
    <w:rsid w:val="00D666A6"/>
    <w:rsid w:val="00D66743"/>
    <w:rsid w:val="00D66A42"/>
    <w:rsid w:val="00D6707D"/>
    <w:rsid w:val="00D6782A"/>
    <w:rsid w:val="00D67898"/>
    <w:rsid w:val="00D67D3B"/>
    <w:rsid w:val="00D67EF1"/>
    <w:rsid w:val="00D7003A"/>
    <w:rsid w:val="00D700A0"/>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53C"/>
    <w:rsid w:val="00D76AC9"/>
    <w:rsid w:val="00D76CF5"/>
    <w:rsid w:val="00D76E6A"/>
    <w:rsid w:val="00D76E6E"/>
    <w:rsid w:val="00D76EF5"/>
    <w:rsid w:val="00D77239"/>
    <w:rsid w:val="00D772E3"/>
    <w:rsid w:val="00D77518"/>
    <w:rsid w:val="00D77849"/>
    <w:rsid w:val="00D77F7B"/>
    <w:rsid w:val="00D8001F"/>
    <w:rsid w:val="00D8064A"/>
    <w:rsid w:val="00D80B15"/>
    <w:rsid w:val="00D80C15"/>
    <w:rsid w:val="00D8110F"/>
    <w:rsid w:val="00D812DF"/>
    <w:rsid w:val="00D8131C"/>
    <w:rsid w:val="00D819A9"/>
    <w:rsid w:val="00D81B95"/>
    <w:rsid w:val="00D82201"/>
    <w:rsid w:val="00D8230F"/>
    <w:rsid w:val="00D83D14"/>
    <w:rsid w:val="00D842A3"/>
    <w:rsid w:val="00D847E1"/>
    <w:rsid w:val="00D84CEB"/>
    <w:rsid w:val="00D84F5D"/>
    <w:rsid w:val="00D84F8B"/>
    <w:rsid w:val="00D85393"/>
    <w:rsid w:val="00D85402"/>
    <w:rsid w:val="00D85413"/>
    <w:rsid w:val="00D8542D"/>
    <w:rsid w:val="00D85730"/>
    <w:rsid w:val="00D85885"/>
    <w:rsid w:val="00D86399"/>
    <w:rsid w:val="00D864D1"/>
    <w:rsid w:val="00D865FF"/>
    <w:rsid w:val="00D86685"/>
    <w:rsid w:val="00D86744"/>
    <w:rsid w:val="00D869D7"/>
    <w:rsid w:val="00D87087"/>
    <w:rsid w:val="00D87AD7"/>
    <w:rsid w:val="00D9007D"/>
    <w:rsid w:val="00D90339"/>
    <w:rsid w:val="00D90376"/>
    <w:rsid w:val="00D90663"/>
    <w:rsid w:val="00D90873"/>
    <w:rsid w:val="00D90AF3"/>
    <w:rsid w:val="00D90D97"/>
    <w:rsid w:val="00D90F14"/>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745F"/>
    <w:rsid w:val="00D977AF"/>
    <w:rsid w:val="00D97889"/>
    <w:rsid w:val="00D97E6E"/>
    <w:rsid w:val="00D97F70"/>
    <w:rsid w:val="00DA058C"/>
    <w:rsid w:val="00DA0AAC"/>
    <w:rsid w:val="00DA0D02"/>
    <w:rsid w:val="00DA0EE5"/>
    <w:rsid w:val="00DA0FE4"/>
    <w:rsid w:val="00DA1292"/>
    <w:rsid w:val="00DA1674"/>
    <w:rsid w:val="00DA1702"/>
    <w:rsid w:val="00DA1C91"/>
    <w:rsid w:val="00DA1D1C"/>
    <w:rsid w:val="00DA1EB0"/>
    <w:rsid w:val="00DA1EBA"/>
    <w:rsid w:val="00DA21F8"/>
    <w:rsid w:val="00DA28D6"/>
    <w:rsid w:val="00DA29C8"/>
    <w:rsid w:val="00DA2ACA"/>
    <w:rsid w:val="00DA2F4D"/>
    <w:rsid w:val="00DA3646"/>
    <w:rsid w:val="00DA4101"/>
    <w:rsid w:val="00DA41DA"/>
    <w:rsid w:val="00DA4262"/>
    <w:rsid w:val="00DA42A6"/>
    <w:rsid w:val="00DA42F2"/>
    <w:rsid w:val="00DA42F4"/>
    <w:rsid w:val="00DA434A"/>
    <w:rsid w:val="00DA44D3"/>
    <w:rsid w:val="00DA48F1"/>
    <w:rsid w:val="00DA494B"/>
    <w:rsid w:val="00DA505B"/>
    <w:rsid w:val="00DA5648"/>
    <w:rsid w:val="00DA5A6D"/>
    <w:rsid w:val="00DA5ABF"/>
    <w:rsid w:val="00DA6003"/>
    <w:rsid w:val="00DA615F"/>
    <w:rsid w:val="00DA67AD"/>
    <w:rsid w:val="00DA6E04"/>
    <w:rsid w:val="00DA714F"/>
    <w:rsid w:val="00DA75E7"/>
    <w:rsid w:val="00DA79DA"/>
    <w:rsid w:val="00DA7B6C"/>
    <w:rsid w:val="00DA7BDA"/>
    <w:rsid w:val="00DA7CEE"/>
    <w:rsid w:val="00DB03CE"/>
    <w:rsid w:val="00DB0DCB"/>
    <w:rsid w:val="00DB0E94"/>
    <w:rsid w:val="00DB0F39"/>
    <w:rsid w:val="00DB1120"/>
    <w:rsid w:val="00DB12AB"/>
    <w:rsid w:val="00DB14C9"/>
    <w:rsid w:val="00DB1B65"/>
    <w:rsid w:val="00DB1E4C"/>
    <w:rsid w:val="00DB1E70"/>
    <w:rsid w:val="00DB228B"/>
    <w:rsid w:val="00DB235B"/>
    <w:rsid w:val="00DB242E"/>
    <w:rsid w:val="00DB2F2F"/>
    <w:rsid w:val="00DB2F33"/>
    <w:rsid w:val="00DB2FA0"/>
    <w:rsid w:val="00DB3073"/>
    <w:rsid w:val="00DB33B6"/>
    <w:rsid w:val="00DB3713"/>
    <w:rsid w:val="00DB3906"/>
    <w:rsid w:val="00DB3A9B"/>
    <w:rsid w:val="00DB3C4C"/>
    <w:rsid w:val="00DB444B"/>
    <w:rsid w:val="00DB451F"/>
    <w:rsid w:val="00DB4722"/>
    <w:rsid w:val="00DB4B04"/>
    <w:rsid w:val="00DB4E4F"/>
    <w:rsid w:val="00DB522C"/>
    <w:rsid w:val="00DB524A"/>
    <w:rsid w:val="00DB5500"/>
    <w:rsid w:val="00DB553D"/>
    <w:rsid w:val="00DB5B58"/>
    <w:rsid w:val="00DB5C50"/>
    <w:rsid w:val="00DB61E4"/>
    <w:rsid w:val="00DB639A"/>
    <w:rsid w:val="00DB6882"/>
    <w:rsid w:val="00DB6A62"/>
    <w:rsid w:val="00DB6AFD"/>
    <w:rsid w:val="00DB6CE8"/>
    <w:rsid w:val="00DB6F3B"/>
    <w:rsid w:val="00DB6F9E"/>
    <w:rsid w:val="00DB7024"/>
    <w:rsid w:val="00DB70EE"/>
    <w:rsid w:val="00DB7162"/>
    <w:rsid w:val="00DB7188"/>
    <w:rsid w:val="00DB73D1"/>
    <w:rsid w:val="00DB78C5"/>
    <w:rsid w:val="00DB7CAF"/>
    <w:rsid w:val="00DB7DDD"/>
    <w:rsid w:val="00DB7F63"/>
    <w:rsid w:val="00DC0277"/>
    <w:rsid w:val="00DC0799"/>
    <w:rsid w:val="00DC12CB"/>
    <w:rsid w:val="00DC1623"/>
    <w:rsid w:val="00DC18F2"/>
    <w:rsid w:val="00DC1BDA"/>
    <w:rsid w:val="00DC20B3"/>
    <w:rsid w:val="00DC24D9"/>
    <w:rsid w:val="00DC2640"/>
    <w:rsid w:val="00DC2762"/>
    <w:rsid w:val="00DC278C"/>
    <w:rsid w:val="00DC2B37"/>
    <w:rsid w:val="00DC2CD7"/>
    <w:rsid w:val="00DC35AC"/>
    <w:rsid w:val="00DC35E5"/>
    <w:rsid w:val="00DC3B67"/>
    <w:rsid w:val="00DC3C49"/>
    <w:rsid w:val="00DC3E10"/>
    <w:rsid w:val="00DC3F87"/>
    <w:rsid w:val="00DC4074"/>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C75FC"/>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BAF"/>
    <w:rsid w:val="00DD4BFA"/>
    <w:rsid w:val="00DD4D95"/>
    <w:rsid w:val="00DD4F6D"/>
    <w:rsid w:val="00DD58F8"/>
    <w:rsid w:val="00DD6471"/>
    <w:rsid w:val="00DD663E"/>
    <w:rsid w:val="00DD6ADD"/>
    <w:rsid w:val="00DD6EA7"/>
    <w:rsid w:val="00DD7195"/>
    <w:rsid w:val="00DD7C2F"/>
    <w:rsid w:val="00DD7D5F"/>
    <w:rsid w:val="00DD7E22"/>
    <w:rsid w:val="00DE04B1"/>
    <w:rsid w:val="00DE0614"/>
    <w:rsid w:val="00DE077B"/>
    <w:rsid w:val="00DE08A6"/>
    <w:rsid w:val="00DE0CE6"/>
    <w:rsid w:val="00DE0F63"/>
    <w:rsid w:val="00DE158E"/>
    <w:rsid w:val="00DE1C17"/>
    <w:rsid w:val="00DE221F"/>
    <w:rsid w:val="00DE22A7"/>
    <w:rsid w:val="00DE22AE"/>
    <w:rsid w:val="00DE25D6"/>
    <w:rsid w:val="00DE2A14"/>
    <w:rsid w:val="00DE2B2C"/>
    <w:rsid w:val="00DE2B70"/>
    <w:rsid w:val="00DE2DD3"/>
    <w:rsid w:val="00DE2F8F"/>
    <w:rsid w:val="00DE30D6"/>
    <w:rsid w:val="00DE3549"/>
    <w:rsid w:val="00DE386C"/>
    <w:rsid w:val="00DE39B6"/>
    <w:rsid w:val="00DE3D64"/>
    <w:rsid w:val="00DE3D76"/>
    <w:rsid w:val="00DE3DD9"/>
    <w:rsid w:val="00DE3F1E"/>
    <w:rsid w:val="00DE453A"/>
    <w:rsid w:val="00DE48A2"/>
    <w:rsid w:val="00DE4B21"/>
    <w:rsid w:val="00DE4CFF"/>
    <w:rsid w:val="00DE52F6"/>
    <w:rsid w:val="00DE581C"/>
    <w:rsid w:val="00DE5861"/>
    <w:rsid w:val="00DE5AE8"/>
    <w:rsid w:val="00DE5EB5"/>
    <w:rsid w:val="00DE6BEC"/>
    <w:rsid w:val="00DE6C19"/>
    <w:rsid w:val="00DE6FAD"/>
    <w:rsid w:val="00DE7110"/>
    <w:rsid w:val="00DE745F"/>
    <w:rsid w:val="00DE74A0"/>
    <w:rsid w:val="00DE794F"/>
    <w:rsid w:val="00DE79AB"/>
    <w:rsid w:val="00DF0231"/>
    <w:rsid w:val="00DF03A2"/>
    <w:rsid w:val="00DF0772"/>
    <w:rsid w:val="00DF089D"/>
    <w:rsid w:val="00DF0B7C"/>
    <w:rsid w:val="00DF0BB9"/>
    <w:rsid w:val="00DF0BE7"/>
    <w:rsid w:val="00DF0C82"/>
    <w:rsid w:val="00DF0CCA"/>
    <w:rsid w:val="00DF0E56"/>
    <w:rsid w:val="00DF122C"/>
    <w:rsid w:val="00DF15AD"/>
    <w:rsid w:val="00DF28A9"/>
    <w:rsid w:val="00DF2F76"/>
    <w:rsid w:val="00DF3030"/>
    <w:rsid w:val="00DF37BA"/>
    <w:rsid w:val="00DF38FA"/>
    <w:rsid w:val="00DF3D70"/>
    <w:rsid w:val="00DF3DFB"/>
    <w:rsid w:val="00DF4AFF"/>
    <w:rsid w:val="00DF53DD"/>
    <w:rsid w:val="00DF53EB"/>
    <w:rsid w:val="00DF5A58"/>
    <w:rsid w:val="00DF5D69"/>
    <w:rsid w:val="00DF5E57"/>
    <w:rsid w:val="00DF63C5"/>
    <w:rsid w:val="00DF66BA"/>
    <w:rsid w:val="00DF66D9"/>
    <w:rsid w:val="00DF6F51"/>
    <w:rsid w:val="00DF718E"/>
    <w:rsid w:val="00DF7684"/>
    <w:rsid w:val="00DF7D38"/>
    <w:rsid w:val="00DF7E0E"/>
    <w:rsid w:val="00DF7F08"/>
    <w:rsid w:val="00E00655"/>
    <w:rsid w:val="00E008B5"/>
    <w:rsid w:val="00E0128D"/>
    <w:rsid w:val="00E01458"/>
    <w:rsid w:val="00E0195D"/>
    <w:rsid w:val="00E01B31"/>
    <w:rsid w:val="00E01C75"/>
    <w:rsid w:val="00E025EE"/>
    <w:rsid w:val="00E02881"/>
    <w:rsid w:val="00E02B3D"/>
    <w:rsid w:val="00E02C24"/>
    <w:rsid w:val="00E02CF9"/>
    <w:rsid w:val="00E02E9B"/>
    <w:rsid w:val="00E02F09"/>
    <w:rsid w:val="00E035E7"/>
    <w:rsid w:val="00E0364D"/>
    <w:rsid w:val="00E038E7"/>
    <w:rsid w:val="00E03BDA"/>
    <w:rsid w:val="00E03D0B"/>
    <w:rsid w:val="00E03E4E"/>
    <w:rsid w:val="00E04534"/>
    <w:rsid w:val="00E04A6F"/>
    <w:rsid w:val="00E050B5"/>
    <w:rsid w:val="00E054DA"/>
    <w:rsid w:val="00E0552A"/>
    <w:rsid w:val="00E05AF4"/>
    <w:rsid w:val="00E05E18"/>
    <w:rsid w:val="00E0609A"/>
    <w:rsid w:val="00E06C48"/>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1CE3"/>
    <w:rsid w:val="00E1204D"/>
    <w:rsid w:val="00E12243"/>
    <w:rsid w:val="00E122B9"/>
    <w:rsid w:val="00E1246D"/>
    <w:rsid w:val="00E124DF"/>
    <w:rsid w:val="00E12788"/>
    <w:rsid w:val="00E128A8"/>
    <w:rsid w:val="00E1298A"/>
    <w:rsid w:val="00E12CD6"/>
    <w:rsid w:val="00E1370B"/>
    <w:rsid w:val="00E13CEA"/>
    <w:rsid w:val="00E13E55"/>
    <w:rsid w:val="00E13F29"/>
    <w:rsid w:val="00E142DA"/>
    <w:rsid w:val="00E1438F"/>
    <w:rsid w:val="00E147B3"/>
    <w:rsid w:val="00E14907"/>
    <w:rsid w:val="00E14A77"/>
    <w:rsid w:val="00E14BE1"/>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28D"/>
    <w:rsid w:val="00E215B6"/>
    <w:rsid w:val="00E216D7"/>
    <w:rsid w:val="00E21AA5"/>
    <w:rsid w:val="00E21D75"/>
    <w:rsid w:val="00E22193"/>
    <w:rsid w:val="00E22227"/>
    <w:rsid w:val="00E22AC6"/>
    <w:rsid w:val="00E22B84"/>
    <w:rsid w:val="00E23ABA"/>
    <w:rsid w:val="00E23C3E"/>
    <w:rsid w:val="00E24306"/>
    <w:rsid w:val="00E24370"/>
    <w:rsid w:val="00E248F5"/>
    <w:rsid w:val="00E24916"/>
    <w:rsid w:val="00E24A32"/>
    <w:rsid w:val="00E24A45"/>
    <w:rsid w:val="00E24FB4"/>
    <w:rsid w:val="00E25133"/>
    <w:rsid w:val="00E255DF"/>
    <w:rsid w:val="00E25A5D"/>
    <w:rsid w:val="00E25BAB"/>
    <w:rsid w:val="00E25CE4"/>
    <w:rsid w:val="00E2608B"/>
    <w:rsid w:val="00E26560"/>
    <w:rsid w:val="00E26960"/>
    <w:rsid w:val="00E2720B"/>
    <w:rsid w:val="00E272BE"/>
    <w:rsid w:val="00E2780F"/>
    <w:rsid w:val="00E27935"/>
    <w:rsid w:val="00E27F9B"/>
    <w:rsid w:val="00E30A99"/>
    <w:rsid w:val="00E312D6"/>
    <w:rsid w:val="00E31464"/>
    <w:rsid w:val="00E315A0"/>
    <w:rsid w:val="00E3173B"/>
    <w:rsid w:val="00E31D83"/>
    <w:rsid w:val="00E31ECD"/>
    <w:rsid w:val="00E31F45"/>
    <w:rsid w:val="00E3203C"/>
    <w:rsid w:val="00E322BA"/>
    <w:rsid w:val="00E32B29"/>
    <w:rsid w:val="00E32C34"/>
    <w:rsid w:val="00E3336C"/>
    <w:rsid w:val="00E3354B"/>
    <w:rsid w:val="00E3360A"/>
    <w:rsid w:val="00E33ABD"/>
    <w:rsid w:val="00E3435A"/>
    <w:rsid w:val="00E3482C"/>
    <w:rsid w:val="00E34925"/>
    <w:rsid w:val="00E34A05"/>
    <w:rsid w:val="00E35692"/>
    <w:rsid w:val="00E35AA1"/>
    <w:rsid w:val="00E35DD1"/>
    <w:rsid w:val="00E36339"/>
    <w:rsid w:val="00E36478"/>
    <w:rsid w:val="00E3668D"/>
    <w:rsid w:val="00E36AD0"/>
    <w:rsid w:val="00E3713C"/>
    <w:rsid w:val="00E373BD"/>
    <w:rsid w:val="00E37439"/>
    <w:rsid w:val="00E377CC"/>
    <w:rsid w:val="00E37E72"/>
    <w:rsid w:val="00E4020F"/>
    <w:rsid w:val="00E402A1"/>
    <w:rsid w:val="00E40549"/>
    <w:rsid w:val="00E40AA3"/>
    <w:rsid w:val="00E4243F"/>
    <w:rsid w:val="00E4247C"/>
    <w:rsid w:val="00E425C3"/>
    <w:rsid w:val="00E426C1"/>
    <w:rsid w:val="00E428BD"/>
    <w:rsid w:val="00E42C21"/>
    <w:rsid w:val="00E43076"/>
    <w:rsid w:val="00E437D2"/>
    <w:rsid w:val="00E43CCD"/>
    <w:rsid w:val="00E4419C"/>
    <w:rsid w:val="00E44258"/>
    <w:rsid w:val="00E443A8"/>
    <w:rsid w:val="00E446ED"/>
    <w:rsid w:val="00E44BCB"/>
    <w:rsid w:val="00E4536A"/>
    <w:rsid w:val="00E4568D"/>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715"/>
    <w:rsid w:val="00E527AA"/>
    <w:rsid w:val="00E528AF"/>
    <w:rsid w:val="00E5316E"/>
    <w:rsid w:val="00E532A6"/>
    <w:rsid w:val="00E53433"/>
    <w:rsid w:val="00E535AA"/>
    <w:rsid w:val="00E53AB6"/>
    <w:rsid w:val="00E53D9B"/>
    <w:rsid w:val="00E5413E"/>
    <w:rsid w:val="00E5454B"/>
    <w:rsid w:val="00E54643"/>
    <w:rsid w:val="00E5467B"/>
    <w:rsid w:val="00E547E7"/>
    <w:rsid w:val="00E547FD"/>
    <w:rsid w:val="00E54C4A"/>
    <w:rsid w:val="00E54EDA"/>
    <w:rsid w:val="00E5513E"/>
    <w:rsid w:val="00E5550E"/>
    <w:rsid w:val="00E556E7"/>
    <w:rsid w:val="00E55B05"/>
    <w:rsid w:val="00E55C34"/>
    <w:rsid w:val="00E55D62"/>
    <w:rsid w:val="00E56255"/>
    <w:rsid w:val="00E562B6"/>
    <w:rsid w:val="00E56314"/>
    <w:rsid w:val="00E56B62"/>
    <w:rsid w:val="00E56BB7"/>
    <w:rsid w:val="00E56C15"/>
    <w:rsid w:val="00E57161"/>
    <w:rsid w:val="00E57A64"/>
    <w:rsid w:val="00E57BC5"/>
    <w:rsid w:val="00E60099"/>
    <w:rsid w:val="00E60AAC"/>
    <w:rsid w:val="00E60C03"/>
    <w:rsid w:val="00E61879"/>
    <w:rsid w:val="00E61BA0"/>
    <w:rsid w:val="00E61D7A"/>
    <w:rsid w:val="00E61D83"/>
    <w:rsid w:val="00E61D84"/>
    <w:rsid w:val="00E61E42"/>
    <w:rsid w:val="00E62077"/>
    <w:rsid w:val="00E621D4"/>
    <w:rsid w:val="00E62DA6"/>
    <w:rsid w:val="00E63065"/>
    <w:rsid w:val="00E63590"/>
    <w:rsid w:val="00E636A1"/>
    <w:rsid w:val="00E63B3F"/>
    <w:rsid w:val="00E640D3"/>
    <w:rsid w:val="00E642CF"/>
    <w:rsid w:val="00E6459B"/>
    <w:rsid w:val="00E64C89"/>
    <w:rsid w:val="00E64F5A"/>
    <w:rsid w:val="00E64FDC"/>
    <w:rsid w:val="00E653F3"/>
    <w:rsid w:val="00E65416"/>
    <w:rsid w:val="00E65517"/>
    <w:rsid w:val="00E6620F"/>
    <w:rsid w:val="00E66358"/>
    <w:rsid w:val="00E66546"/>
    <w:rsid w:val="00E66DB7"/>
    <w:rsid w:val="00E66F50"/>
    <w:rsid w:val="00E670B7"/>
    <w:rsid w:val="00E67175"/>
    <w:rsid w:val="00E674B6"/>
    <w:rsid w:val="00E676CF"/>
    <w:rsid w:val="00E67AAF"/>
    <w:rsid w:val="00E67C87"/>
    <w:rsid w:val="00E70063"/>
    <w:rsid w:val="00E7028F"/>
    <w:rsid w:val="00E7073D"/>
    <w:rsid w:val="00E70FCE"/>
    <w:rsid w:val="00E711A8"/>
    <w:rsid w:val="00E7135A"/>
    <w:rsid w:val="00E71958"/>
    <w:rsid w:val="00E720DD"/>
    <w:rsid w:val="00E72157"/>
    <w:rsid w:val="00E724ED"/>
    <w:rsid w:val="00E72D0B"/>
    <w:rsid w:val="00E72FC1"/>
    <w:rsid w:val="00E731D1"/>
    <w:rsid w:val="00E73339"/>
    <w:rsid w:val="00E73464"/>
    <w:rsid w:val="00E735F1"/>
    <w:rsid w:val="00E73EB6"/>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D8D"/>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52C"/>
    <w:rsid w:val="00E84D1B"/>
    <w:rsid w:val="00E8531F"/>
    <w:rsid w:val="00E85567"/>
    <w:rsid w:val="00E85AF4"/>
    <w:rsid w:val="00E85E90"/>
    <w:rsid w:val="00E8612C"/>
    <w:rsid w:val="00E8618B"/>
    <w:rsid w:val="00E861DA"/>
    <w:rsid w:val="00E8628B"/>
    <w:rsid w:val="00E8639A"/>
    <w:rsid w:val="00E863C2"/>
    <w:rsid w:val="00E86D48"/>
    <w:rsid w:val="00E873CB"/>
    <w:rsid w:val="00E8751C"/>
    <w:rsid w:val="00E87732"/>
    <w:rsid w:val="00E87B44"/>
    <w:rsid w:val="00E87C10"/>
    <w:rsid w:val="00E90341"/>
    <w:rsid w:val="00E9034B"/>
    <w:rsid w:val="00E90440"/>
    <w:rsid w:val="00E909A1"/>
    <w:rsid w:val="00E909C7"/>
    <w:rsid w:val="00E90ADF"/>
    <w:rsid w:val="00E90E4D"/>
    <w:rsid w:val="00E9150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4866"/>
    <w:rsid w:val="00E94EB1"/>
    <w:rsid w:val="00E95127"/>
    <w:rsid w:val="00E954FD"/>
    <w:rsid w:val="00E956A3"/>
    <w:rsid w:val="00E958AA"/>
    <w:rsid w:val="00E96217"/>
    <w:rsid w:val="00E96238"/>
    <w:rsid w:val="00E96794"/>
    <w:rsid w:val="00E96E1B"/>
    <w:rsid w:val="00E97361"/>
    <w:rsid w:val="00E9744E"/>
    <w:rsid w:val="00E97639"/>
    <w:rsid w:val="00E97EC4"/>
    <w:rsid w:val="00EA0087"/>
    <w:rsid w:val="00EA0485"/>
    <w:rsid w:val="00EA0B38"/>
    <w:rsid w:val="00EA0B61"/>
    <w:rsid w:val="00EA0CA2"/>
    <w:rsid w:val="00EA0D07"/>
    <w:rsid w:val="00EA0D3E"/>
    <w:rsid w:val="00EA15EB"/>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21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9D1"/>
    <w:rsid w:val="00EB2AF1"/>
    <w:rsid w:val="00EB32C0"/>
    <w:rsid w:val="00EB34F2"/>
    <w:rsid w:val="00EB3663"/>
    <w:rsid w:val="00EB3835"/>
    <w:rsid w:val="00EB39A6"/>
    <w:rsid w:val="00EB3DEC"/>
    <w:rsid w:val="00EB50CD"/>
    <w:rsid w:val="00EB58C7"/>
    <w:rsid w:val="00EB60CE"/>
    <w:rsid w:val="00EB621B"/>
    <w:rsid w:val="00EB643B"/>
    <w:rsid w:val="00EB699F"/>
    <w:rsid w:val="00EB6A04"/>
    <w:rsid w:val="00EB6B06"/>
    <w:rsid w:val="00EB73DA"/>
    <w:rsid w:val="00EB75E8"/>
    <w:rsid w:val="00EB7C9E"/>
    <w:rsid w:val="00EB7DCD"/>
    <w:rsid w:val="00EC058E"/>
    <w:rsid w:val="00EC07E1"/>
    <w:rsid w:val="00EC0E7E"/>
    <w:rsid w:val="00EC1064"/>
    <w:rsid w:val="00EC13D7"/>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B9B"/>
    <w:rsid w:val="00EC5E8D"/>
    <w:rsid w:val="00EC62A4"/>
    <w:rsid w:val="00EC66C2"/>
    <w:rsid w:val="00EC6B00"/>
    <w:rsid w:val="00EC6E6A"/>
    <w:rsid w:val="00EC70E7"/>
    <w:rsid w:val="00EC7E79"/>
    <w:rsid w:val="00ED02F4"/>
    <w:rsid w:val="00ED04DB"/>
    <w:rsid w:val="00ED0C34"/>
    <w:rsid w:val="00ED0C52"/>
    <w:rsid w:val="00ED0D64"/>
    <w:rsid w:val="00ED1167"/>
    <w:rsid w:val="00ED119A"/>
    <w:rsid w:val="00ED11F0"/>
    <w:rsid w:val="00ED12BE"/>
    <w:rsid w:val="00ED1544"/>
    <w:rsid w:val="00ED16BC"/>
    <w:rsid w:val="00ED1C67"/>
    <w:rsid w:val="00ED1E2F"/>
    <w:rsid w:val="00ED2BA8"/>
    <w:rsid w:val="00ED2D48"/>
    <w:rsid w:val="00ED2E0E"/>
    <w:rsid w:val="00ED3063"/>
    <w:rsid w:val="00ED3776"/>
    <w:rsid w:val="00ED3923"/>
    <w:rsid w:val="00ED3AA5"/>
    <w:rsid w:val="00ED3CA3"/>
    <w:rsid w:val="00ED40F7"/>
    <w:rsid w:val="00ED420A"/>
    <w:rsid w:val="00ED4AA4"/>
    <w:rsid w:val="00ED4B01"/>
    <w:rsid w:val="00ED5CC0"/>
    <w:rsid w:val="00ED5CFD"/>
    <w:rsid w:val="00ED603B"/>
    <w:rsid w:val="00ED7AC1"/>
    <w:rsid w:val="00ED7F1A"/>
    <w:rsid w:val="00EE04EA"/>
    <w:rsid w:val="00EE04FA"/>
    <w:rsid w:val="00EE0625"/>
    <w:rsid w:val="00EE0721"/>
    <w:rsid w:val="00EE08C0"/>
    <w:rsid w:val="00EE1011"/>
    <w:rsid w:val="00EE1269"/>
    <w:rsid w:val="00EE1D03"/>
    <w:rsid w:val="00EE1F82"/>
    <w:rsid w:val="00EE2051"/>
    <w:rsid w:val="00EE29C7"/>
    <w:rsid w:val="00EE29CF"/>
    <w:rsid w:val="00EE2D8F"/>
    <w:rsid w:val="00EE2DA8"/>
    <w:rsid w:val="00EE2FB9"/>
    <w:rsid w:val="00EE310F"/>
    <w:rsid w:val="00EE36D8"/>
    <w:rsid w:val="00EE39AC"/>
    <w:rsid w:val="00EE3A30"/>
    <w:rsid w:val="00EE3A90"/>
    <w:rsid w:val="00EE40F7"/>
    <w:rsid w:val="00EE449C"/>
    <w:rsid w:val="00EE46AC"/>
    <w:rsid w:val="00EE476F"/>
    <w:rsid w:val="00EE49F2"/>
    <w:rsid w:val="00EE5165"/>
    <w:rsid w:val="00EE549F"/>
    <w:rsid w:val="00EE57BF"/>
    <w:rsid w:val="00EE5892"/>
    <w:rsid w:val="00EE651F"/>
    <w:rsid w:val="00EE66DB"/>
    <w:rsid w:val="00EE6CD8"/>
    <w:rsid w:val="00EE6F65"/>
    <w:rsid w:val="00EE716D"/>
    <w:rsid w:val="00EE72E0"/>
    <w:rsid w:val="00EE7666"/>
    <w:rsid w:val="00EE78B9"/>
    <w:rsid w:val="00EE7F80"/>
    <w:rsid w:val="00EF0454"/>
    <w:rsid w:val="00EF0A77"/>
    <w:rsid w:val="00EF1168"/>
    <w:rsid w:val="00EF13BC"/>
    <w:rsid w:val="00EF17C6"/>
    <w:rsid w:val="00EF17D4"/>
    <w:rsid w:val="00EF1B9B"/>
    <w:rsid w:val="00EF1F5C"/>
    <w:rsid w:val="00EF20B1"/>
    <w:rsid w:val="00EF20F9"/>
    <w:rsid w:val="00EF2460"/>
    <w:rsid w:val="00EF2ABF"/>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610D"/>
    <w:rsid w:val="00EF619F"/>
    <w:rsid w:val="00EF63E9"/>
    <w:rsid w:val="00EF64D8"/>
    <w:rsid w:val="00EF69B8"/>
    <w:rsid w:val="00EF6EB6"/>
    <w:rsid w:val="00EF6FDB"/>
    <w:rsid w:val="00EF706A"/>
    <w:rsid w:val="00EF7378"/>
    <w:rsid w:val="00EF7835"/>
    <w:rsid w:val="00EF78E2"/>
    <w:rsid w:val="00EF7A64"/>
    <w:rsid w:val="00F009AD"/>
    <w:rsid w:val="00F00A18"/>
    <w:rsid w:val="00F00AAE"/>
    <w:rsid w:val="00F00AB8"/>
    <w:rsid w:val="00F00B24"/>
    <w:rsid w:val="00F00D7B"/>
    <w:rsid w:val="00F0143D"/>
    <w:rsid w:val="00F01530"/>
    <w:rsid w:val="00F01F04"/>
    <w:rsid w:val="00F01F6A"/>
    <w:rsid w:val="00F0208F"/>
    <w:rsid w:val="00F023E3"/>
    <w:rsid w:val="00F024C7"/>
    <w:rsid w:val="00F027FD"/>
    <w:rsid w:val="00F02BAA"/>
    <w:rsid w:val="00F033D0"/>
    <w:rsid w:val="00F03535"/>
    <w:rsid w:val="00F0372F"/>
    <w:rsid w:val="00F03918"/>
    <w:rsid w:val="00F03B76"/>
    <w:rsid w:val="00F03CAF"/>
    <w:rsid w:val="00F03D26"/>
    <w:rsid w:val="00F040E7"/>
    <w:rsid w:val="00F0423F"/>
    <w:rsid w:val="00F044CD"/>
    <w:rsid w:val="00F047B9"/>
    <w:rsid w:val="00F04C88"/>
    <w:rsid w:val="00F05069"/>
    <w:rsid w:val="00F0569D"/>
    <w:rsid w:val="00F0574B"/>
    <w:rsid w:val="00F058A0"/>
    <w:rsid w:val="00F05B8A"/>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227B"/>
    <w:rsid w:val="00F12456"/>
    <w:rsid w:val="00F125C2"/>
    <w:rsid w:val="00F12E61"/>
    <w:rsid w:val="00F130BC"/>
    <w:rsid w:val="00F13503"/>
    <w:rsid w:val="00F13833"/>
    <w:rsid w:val="00F13B79"/>
    <w:rsid w:val="00F13DED"/>
    <w:rsid w:val="00F14149"/>
    <w:rsid w:val="00F14203"/>
    <w:rsid w:val="00F14597"/>
    <w:rsid w:val="00F14618"/>
    <w:rsid w:val="00F1464F"/>
    <w:rsid w:val="00F1467C"/>
    <w:rsid w:val="00F14A34"/>
    <w:rsid w:val="00F1566E"/>
    <w:rsid w:val="00F15916"/>
    <w:rsid w:val="00F1593A"/>
    <w:rsid w:val="00F15ED9"/>
    <w:rsid w:val="00F1704C"/>
    <w:rsid w:val="00F174E1"/>
    <w:rsid w:val="00F1798A"/>
    <w:rsid w:val="00F17A4D"/>
    <w:rsid w:val="00F17D3F"/>
    <w:rsid w:val="00F203E9"/>
    <w:rsid w:val="00F20732"/>
    <w:rsid w:val="00F2083B"/>
    <w:rsid w:val="00F20BDA"/>
    <w:rsid w:val="00F21018"/>
    <w:rsid w:val="00F212A1"/>
    <w:rsid w:val="00F2150E"/>
    <w:rsid w:val="00F21A4C"/>
    <w:rsid w:val="00F21C39"/>
    <w:rsid w:val="00F21D54"/>
    <w:rsid w:val="00F21D8E"/>
    <w:rsid w:val="00F21E53"/>
    <w:rsid w:val="00F21FB2"/>
    <w:rsid w:val="00F227EB"/>
    <w:rsid w:val="00F22DAF"/>
    <w:rsid w:val="00F2301D"/>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578"/>
    <w:rsid w:val="00F2476F"/>
    <w:rsid w:val="00F247C1"/>
    <w:rsid w:val="00F25902"/>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3E"/>
    <w:rsid w:val="00F342E2"/>
    <w:rsid w:val="00F345BB"/>
    <w:rsid w:val="00F345CB"/>
    <w:rsid w:val="00F34B44"/>
    <w:rsid w:val="00F35BD3"/>
    <w:rsid w:val="00F360C1"/>
    <w:rsid w:val="00F363C3"/>
    <w:rsid w:val="00F363F3"/>
    <w:rsid w:val="00F36769"/>
    <w:rsid w:val="00F36C05"/>
    <w:rsid w:val="00F36C26"/>
    <w:rsid w:val="00F36CB5"/>
    <w:rsid w:val="00F36CD0"/>
    <w:rsid w:val="00F36EA7"/>
    <w:rsid w:val="00F37A07"/>
    <w:rsid w:val="00F37AC4"/>
    <w:rsid w:val="00F37E8C"/>
    <w:rsid w:val="00F37F3C"/>
    <w:rsid w:val="00F401DE"/>
    <w:rsid w:val="00F40546"/>
    <w:rsid w:val="00F40A8E"/>
    <w:rsid w:val="00F40F33"/>
    <w:rsid w:val="00F40F9D"/>
    <w:rsid w:val="00F41619"/>
    <w:rsid w:val="00F41B2B"/>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D57"/>
    <w:rsid w:val="00F44E66"/>
    <w:rsid w:val="00F459F3"/>
    <w:rsid w:val="00F45ACC"/>
    <w:rsid w:val="00F45B6A"/>
    <w:rsid w:val="00F45F39"/>
    <w:rsid w:val="00F46D9E"/>
    <w:rsid w:val="00F46DF4"/>
    <w:rsid w:val="00F47062"/>
    <w:rsid w:val="00F4722A"/>
    <w:rsid w:val="00F473D3"/>
    <w:rsid w:val="00F477C8"/>
    <w:rsid w:val="00F477D0"/>
    <w:rsid w:val="00F47A39"/>
    <w:rsid w:val="00F47EA2"/>
    <w:rsid w:val="00F47F2B"/>
    <w:rsid w:val="00F5048D"/>
    <w:rsid w:val="00F508D8"/>
    <w:rsid w:val="00F50AA0"/>
    <w:rsid w:val="00F50BBD"/>
    <w:rsid w:val="00F51276"/>
    <w:rsid w:val="00F5143A"/>
    <w:rsid w:val="00F51578"/>
    <w:rsid w:val="00F51B4E"/>
    <w:rsid w:val="00F51CD4"/>
    <w:rsid w:val="00F51DD5"/>
    <w:rsid w:val="00F51F24"/>
    <w:rsid w:val="00F52059"/>
    <w:rsid w:val="00F528C4"/>
    <w:rsid w:val="00F52B96"/>
    <w:rsid w:val="00F52CD8"/>
    <w:rsid w:val="00F530BF"/>
    <w:rsid w:val="00F532DA"/>
    <w:rsid w:val="00F535A2"/>
    <w:rsid w:val="00F538C4"/>
    <w:rsid w:val="00F53BC0"/>
    <w:rsid w:val="00F53C26"/>
    <w:rsid w:val="00F5444E"/>
    <w:rsid w:val="00F5465F"/>
    <w:rsid w:val="00F54867"/>
    <w:rsid w:val="00F54AE7"/>
    <w:rsid w:val="00F5606F"/>
    <w:rsid w:val="00F5615A"/>
    <w:rsid w:val="00F5689A"/>
    <w:rsid w:val="00F56B82"/>
    <w:rsid w:val="00F56E8B"/>
    <w:rsid w:val="00F576C5"/>
    <w:rsid w:val="00F57B96"/>
    <w:rsid w:val="00F60079"/>
    <w:rsid w:val="00F60279"/>
    <w:rsid w:val="00F60B6F"/>
    <w:rsid w:val="00F60C05"/>
    <w:rsid w:val="00F61000"/>
    <w:rsid w:val="00F610FD"/>
    <w:rsid w:val="00F61147"/>
    <w:rsid w:val="00F61C05"/>
    <w:rsid w:val="00F61EC6"/>
    <w:rsid w:val="00F62204"/>
    <w:rsid w:val="00F62579"/>
    <w:rsid w:val="00F62A75"/>
    <w:rsid w:val="00F64563"/>
    <w:rsid w:val="00F64E9E"/>
    <w:rsid w:val="00F6527C"/>
    <w:rsid w:val="00F65408"/>
    <w:rsid w:val="00F6550F"/>
    <w:rsid w:val="00F6561F"/>
    <w:rsid w:val="00F65EC5"/>
    <w:rsid w:val="00F6627E"/>
    <w:rsid w:val="00F66992"/>
    <w:rsid w:val="00F66CB8"/>
    <w:rsid w:val="00F671F2"/>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1B2C"/>
    <w:rsid w:val="00F71F71"/>
    <w:rsid w:val="00F72847"/>
    <w:rsid w:val="00F72A75"/>
    <w:rsid w:val="00F72BEA"/>
    <w:rsid w:val="00F72C27"/>
    <w:rsid w:val="00F72C36"/>
    <w:rsid w:val="00F72ED2"/>
    <w:rsid w:val="00F72F2E"/>
    <w:rsid w:val="00F72FCE"/>
    <w:rsid w:val="00F731D9"/>
    <w:rsid w:val="00F73300"/>
    <w:rsid w:val="00F73494"/>
    <w:rsid w:val="00F735E7"/>
    <w:rsid w:val="00F7367A"/>
    <w:rsid w:val="00F738B1"/>
    <w:rsid w:val="00F73A97"/>
    <w:rsid w:val="00F73AC8"/>
    <w:rsid w:val="00F73B2F"/>
    <w:rsid w:val="00F744F2"/>
    <w:rsid w:val="00F746A0"/>
    <w:rsid w:val="00F748AA"/>
    <w:rsid w:val="00F749C5"/>
    <w:rsid w:val="00F74BEC"/>
    <w:rsid w:val="00F7551A"/>
    <w:rsid w:val="00F7575B"/>
    <w:rsid w:val="00F7579F"/>
    <w:rsid w:val="00F758E7"/>
    <w:rsid w:val="00F75A80"/>
    <w:rsid w:val="00F75AB4"/>
    <w:rsid w:val="00F75B1D"/>
    <w:rsid w:val="00F75DE5"/>
    <w:rsid w:val="00F75E1D"/>
    <w:rsid w:val="00F76345"/>
    <w:rsid w:val="00F767A6"/>
    <w:rsid w:val="00F768F2"/>
    <w:rsid w:val="00F76C97"/>
    <w:rsid w:val="00F76F71"/>
    <w:rsid w:val="00F77234"/>
    <w:rsid w:val="00F773F2"/>
    <w:rsid w:val="00F774C2"/>
    <w:rsid w:val="00F775AD"/>
    <w:rsid w:val="00F77983"/>
    <w:rsid w:val="00F77E67"/>
    <w:rsid w:val="00F77EAC"/>
    <w:rsid w:val="00F77F7B"/>
    <w:rsid w:val="00F8137A"/>
    <w:rsid w:val="00F81390"/>
    <w:rsid w:val="00F813F9"/>
    <w:rsid w:val="00F8191B"/>
    <w:rsid w:val="00F81C66"/>
    <w:rsid w:val="00F81CD3"/>
    <w:rsid w:val="00F820BC"/>
    <w:rsid w:val="00F820EA"/>
    <w:rsid w:val="00F823AA"/>
    <w:rsid w:val="00F82741"/>
    <w:rsid w:val="00F8287C"/>
    <w:rsid w:val="00F8292B"/>
    <w:rsid w:val="00F82A05"/>
    <w:rsid w:val="00F82CCA"/>
    <w:rsid w:val="00F82D69"/>
    <w:rsid w:val="00F82DEA"/>
    <w:rsid w:val="00F83083"/>
    <w:rsid w:val="00F84090"/>
    <w:rsid w:val="00F84262"/>
    <w:rsid w:val="00F843A4"/>
    <w:rsid w:val="00F84E0B"/>
    <w:rsid w:val="00F850A0"/>
    <w:rsid w:val="00F8524A"/>
    <w:rsid w:val="00F85855"/>
    <w:rsid w:val="00F858F6"/>
    <w:rsid w:val="00F86516"/>
    <w:rsid w:val="00F868A9"/>
    <w:rsid w:val="00F86B1C"/>
    <w:rsid w:val="00F87227"/>
    <w:rsid w:val="00F87748"/>
    <w:rsid w:val="00F87874"/>
    <w:rsid w:val="00F9033D"/>
    <w:rsid w:val="00F90404"/>
    <w:rsid w:val="00F90925"/>
    <w:rsid w:val="00F90A05"/>
    <w:rsid w:val="00F90DFC"/>
    <w:rsid w:val="00F9129C"/>
    <w:rsid w:val="00F9150B"/>
    <w:rsid w:val="00F91C06"/>
    <w:rsid w:val="00F921D6"/>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C3E"/>
    <w:rsid w:val="00F95C5E"/>
    <w:rsid w:val="00F95CA4"/>
    <w:rsid w:val="00F963C9"/>
    <w:rsid w:val="00F9653D"/>
    <w:rsid w:val="00F96969"/>
    <w:rsid w:val="00F96D52"/>
    <w:rsid w:val="00F970AE"/>
    <w:rsid w:val="00F970BF"/>
    <w:rsid w:val="00F974FB"/>
    <w:rsid w:val="00F97837"/>
    <w:rsid w:val="00F97ADA"/>
    <w:rsid w:val="00F97D44"/>
    <w:rsid w:val="00F97D87"/>
    <w:rsid w:val="00F97FB9"/>
    <w:rsid w:val="00FA0265"/>
    <w:rsid w:val="00FA059C"/>
    <w:rsid w:val="00FA0E74"/>
    <w:rsid w:val="00FA1700"/>
    <w:rsid w:val="00FA17AF"/>
    <w:rsid w:val="00FA1A10"/>
    <w:rsid w:val="00FA1BAC"/>
    <w:rsid w:val="00FA1C7F"/>
    <w:rsid w:val="00FA1FE7"/>
    <w:rsid w:val="00FA2363"/>
    <w:rsid w:val="00FA2395"/>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CA6"/>
    <w:rsid w:val="00FB0E0B"/>
    <w:rsid w:val="00FB1D88"/>
    <w:rsid w:val="00FB1F13"/>
    <w:rsid w:val="00FB2358"/>
    <w:rsid w:val="00FB24BF"/>
    <w:rsid w:val="00FB25BF"/>
    <w:rsid w:val="00FB2BCD"/>
    <w:rsid w:val="00FB2D52"/>
    <w:rsid w:val="00FB2ED3"/>
    <w:rsid w:val="00FB3322"/>
    <w:rsid w:val="00FB3A2B"/>
    <w:rsid w:val="00FB3EAF"/>
    <w:rsid w:val="00FB3F04"/>
    <w:rsid w:val="00FB46E3"/>
    <w:rsid w:val="00FB474F"/>
    <w:rsid w:val="00FB4BAF"/>
    <w:rsid w:val="00FB4C56"/>
    <w:rsid w:val="00FB4CFC"/>
    <w:rsid w:val="00FB4E14"/>
    <w:rsid w:val="00FB5135"/>
    <w:rsid w:val="00FB5200"/>
    <w:rsid w:val="00FB58A7"/>
    <w:rsid w:val="00FB5B03"/>
    <w:rsid w:val="00FB5BD9"/>
    <w:rsid w:val="00FB6088"/>
    <w:rsid w:val="00FB60CA"/>
    <w:rsid w:val="00FB6185"/>
    <w:rsid w:val="00FB6871"/>
    <w:rsid w:val="00FB6A04"/>
    <w:rsid w:val="00FB6A47"/>
    <w:rsid w:val="00FB7439"/>
    <w:rsid w:val="00FB78C0"/>
    <w:rsid w:val="00FB7C28"/>
    <w:rsid w:val="00FB7D30"/>
    <w:rsid w:val="00FB7F95"/>
    <w:rsid w:val="00FC0076"/>
    <w:rsid w:val="00FC0577"/>
    <w:rsid w:val="00FC05B3"/>
    <w:rsid w:val="00FC0633"/>
    <w:rsid w:val="00FC0964"/>
    <w:rsid w:val="00FC11E6"/>
    <w:rsid w:val="00FC174F"/>
    <w:rsid w:val="00FC1B01"/>
    <w:rsid w:val="00FC1B09"/>
    <w:rsid w:val="00FC20C4"/>
    <w:rsid w:val="00FC29E6"/>
    <w:rsid w:val="00FC3280"/>
    <w:rsid w:val="00FC36E4"/>
    <w:rsid w:val="00FC39AC"/>
    <w:rsid w:val="00FC3C34"/>
    <w:rsid w:val="00FC3CF0"/>
    <w:rsid w:val="00FC49B3"/>
    <w:rsid w:val="00FC4A63"/>
    <w:rsid w:val="00FC5686"/>
    <w:rsid w:val="00FC5B1C"/>
    <w:rsid w:val="00FC5BE7"/>
    <w:rsid w:val="00FC5D8A"/>
    <w:rsid w:val="00FC5F8C"/>
    <w:rsid w:val="00FC6068"/>
    <w:rsid w:val="00FC6194"/>
    <w:rsid w:val="00FC6F14"/>
    <w:rsid w:val="00FC6F26"/>
    <w:rsid w:val="00FC7009"/>
    <w:rsid w:val="00FC731C"/>
    <w:rsid w:val="00FC74CE"/>
    <w:rsid w:val="00FC7633"/>
    <w:rsid w:val="00FC7650"/>
    <w:rsid w:val="00FC76C3"/>
    <w:rsid w:val="00FC7858"/>
    <w:rsid w:val="00FC78E3"/>
    <w:rsid w:val="00FC7B87"/>
    <w:rsid w:val="00FD00D6"/>
    <w:rsid w:val="00FD0101"/>
    <w:rsid w:val="00FD0727"/>
    <w:rsid w:val="00FD0D5D"/>
    <w:rsid w:val="00FD139E"/>
    <w:rsid w:val="00FD16A6"/>
    <w:rsid w:val="00FD17D0"/>
    <w:rsid w:val="00FD2727"/>
    <w:rsid w:val="00FD27B1"/>
    <w:rsid w:val="00FD296C"/>
    <w:rsid w:val="00FD2CF7"/>
    <w:rsid w:val="00FD2D43"/>
    <w:rsid w:val="00FD2DAD"/>
    <w:rsid w:val="00FD3276"/>
    <w:rsid w:val="00FD32B1"/>
    <w:rsid w:val="00FD404B"/>
    <w:rsid w:val="00FD418C"/>
    <w:rsid w:val="00FD5731"/>
    <w:rsid w:val="00FD5766"/>
    <w:rsid w:val="00FD5CE7"/>
    <w:rsid w:val="00FD622C"/>
    <w:rsid w:val="00FD6355"/>
    <w:rsid w:val="00FD63F9"/>
    <w:rsid w:val="00FD65C6"/>
    <w:rsid w:val="00FD69E7"/>
    <w:rsid w:val="00FD7554"/>
    <w:rsid w:val="00FD760B"/>
    <w:rsid w:val="00FE075C"/>
    <w:rsid w:val="00FE08AF"/>
    <w:rsid w:val="00FE1344"/>
    <w:rsid w:val="00FE1791"/>
    <w:rsid w:val="00FE180B"/>
    <w:rsid w:val="00FE1F16"/>
    <w:rsid w:val="00FE201A"/>
    <w:rsid w:val="00FE22EE"/>
    <w:rsid w:val="00FE25A2"/>
    <w:rsid w:val="00FE2A72"/>
    <w:rsid w:val="00FE3049"/>
    <w:rsid w:val="00FE3489"/>
    <w:rsid w:val="00FE3579"/>
    <w:rsid w:val="00FE3851"/>
    <w:rsid w:val="00FE3B0F"/>
    <w:rsid w:val="00FE3DAE"/>
    <w:rsid w:val="00FE3F17"/>
    <w:rsid w:val="00FE3FBD"/>
    <w:rsid w:val="00FE4102"/>
    <w:rsid w:val="00FE42C6"/>
    <w:rsid w:val="00FE432D"/>
    <w:rsid w:val="00FE4A80"/>
    <w:rsid w:val="00FE4AF2"/>
    <w:rsid w:val="00FE5298"/>
    <w:rsid w:val="00FE5586"/>
    <w:rsid w:val="00FE5752"/>
    <w:rsid w:val="00FE5C0C"/>
    <w:rsid w:val="00FE5D97"/>
    <w:rsid w:val="00FE6171"/>
    <w:rsid w:val="00FE6B96"/>
    <w:rsid w:val="00FE6C70"/>
    <w:rsid w:val="00FE6F47"/>
    <w:rsid w:val="00FE72B2"/>
    <w:rsid w:val="00FE7BA4"/>
    <w:rsid w:val="00FE7E42"/>
    <w:rsid w:val="00FF0203"/>
    <w:rsid w:val="00FF0991"/>
    <w:rsid w:val="00FF09FA"/>
    <w:rsid w:val="00FF0BCD"/>
    <w:rsid w:val="00FF0C84"/>
    <w:rsid w:val="00FF11D5"/>
    <w:rsid w:val="00FF12D7"/>
    <w:rsid w:val="00FF140F"/>
    <w:rsid w:val="00FF14FA"/>
    <w:rsid w:val="00FF20FD"/>
    <w:rsid w:val="00FF2228"/>
    <w:rsid w:val="00FF226E"/>
    <w:rsid w:val="00FF24A3"/>
    <w:rsid w:val="00FF26B8"/>
    <w:rsid w:val="00FF284F"/>
    <w:rsid w:val="00FF2D76"/>
    <w:rsid w:val="00FF2D7A"/>
    <w:rsid w:val="00FF2DA6"/>
    <w:rsid w:val="00FF2E34"/>
    <w:rsid w:val="00FF2F10"/>
    <w:rsid w:val="00FF30EF"/>
    <w:rsid w:val="00FF3786"/>
    <w:rsid w:val="00FF3C5F"/>
    <w:rsid w:val="00FF3CD8"/>
    <w:rsid w:val="00FF3CDD"/>
    <w:rsid w:val="00FF3D19"/>
    <w:rsid w:val="00FF42BB"/>
    <w:rsid w:val="00FF50DD"/>
    <w:rsid w:val="00FF54E1"/>
    <w:rsid w:val="00FF5524"/>
    <w:rsid w:val="00FF56C4"/>
    <w:rsid w:val="00FF5705"/>
    <w:rsid w:val="00FF59DB"/>
    <w:rsid w:val="00FF5AC1"/>
    <w:rsid w:val="00FF5B4A"/>
    <w:rsid w:val="00FF5C8E"/>
    <w:rsid w:val="00FF5D08"/>
    <w:rsid w:val="00FF5F3E"/>
    <w:rsid w:val="00FF5FAE"/>
    <w:rsid w:val="00FF6365"/>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5"/>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86162"/>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ommentTextChar">
    <w:name w:val="Comment Text Char"/>
    <w:link w:val="CommentText"/>
    <w:uiPriority w:val="99"/>
    <w:qFormat/>
    <w:rsid w:val="000B4E11"/>
    <w:rPr>
      <w:rFonts w:ascii="Arial" w:eastAsia="–¾’©" w:hAnsi="Arial"/>
      <w:sz w:val="18"/>
      <w:lang w:val="en-GB" w:eastAsia="en-US"/>
    </w:rPr>
  </w:style>
  <w:style w:type="character" w:styleId="PlaceholderText">
    <w:name w:val="Placeholder Text"/>
    <w:basedOn w:val="DefaultParagraphFont"/>
    <w:uiPriority w:val="99"/>
    <w:semiHidden/>
    <w:rsid w:val="00F1114C"/>
    <w:rPr>
      <w:color w:val="808080"/>
    </w:rPr>
  </w:style>
  <w:style w:type="table" w:styleId="GridTable2-Accent5">
    <w:name w:val="Grid Table 2 Accent 5"/>
    <w:basedOn w:val="TableNormal"/>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6Colorful-Accent5">
    <w:name w:val="List Table 6 Colorful Accent 5"/>
    <w:basedOn w:val="TableNormal"/>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4-Accent5">
    <w:name w:val="List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TableNormal"/>
    <w:next w:val="GridTable5Dark-Accent1"/>
    <w:uiPriority w:val="50"/>
    <w:rsid w:val="005D5123"/>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1">
    <w:name w:val="Grid Table 5 Dark Accent 1"/>
    <w:basedOn w:val="TableNormal"/>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090AC-ACC0-41B2-873D-2BB7B5941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TotalTime>
  <Pages>2</Pages>
  <Words>674</Words>
  <Characters>3848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 HiSilicon</cp:lastModifiedBy>
  <cp:revision>3</cp:revision>
  <cp:lastPrinted>2010-01-06T08:23:00Z</cp:lastPrinted>
  <dcterms:created xsi:type="dcterms:W3CDTF">2022-04-25T10:10:00Z</dcterms:created>
  <dcterms:modified xsi:type="dcterms:W3CDTF">2022-04-25T10:13:00Z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(3)snJk6DE16PgmuJJB7/AtjLEkfBnA7ojcigrPldzcwOaYVy0ZpPg9QjoMprltlzTCc45/Cw/h
DFJ9pxi3FYp6/swjeGSZThClB9MLTHSKYd7QLJW5EIC5/NXEP2cTeecEDOIP3z/9h4CvkSYj
Omt7Yn/INg02ikRSHzi/m1IIsm8rxpmAW7JnZP/gTX9tK4V3xrXbjXh862O0WSh3q7SHUswc
xzJmSuUKHh/zD4KCt8</vt:lpwstr>
  </property>
  <property fmtid="{D5CDD505-2E9C-101B-9397-08002B2CF9AE}" pid="11" name="_2015_ms_pID_7253431">
    <vt:lpwstr>LffqaYnr2MMpf5A/e6on0yx8JPoqhlpgcMVC/fj/HMLpoARJgZo2nu
1mM43r5L/uMlchtJDOZHVPbluQxxJ+cwIehN04K0LUx1DZGCPF4J6IemhY+b9RThZD/oXSry
9pqAnI0jvb5ICIA+V8CDWhBsqrLEXoYnPLZKvfWykqLu/C4PHPqBkvJYoj9MFU7A5Xd0Eme8
Cstn+2V2LbKUscYnPfnAatx59Oa7oCFUl0Sg</vt:lpwstr>
  </property>
  <property fmtid="{D5CDD505-2E9C-101B-9397-08002B2CF9AE}" pid="12" name="_2015_ms_pID_7253432">
    <vt:lpwstr>oAe7/ez9kMh57uqBIXqc5w3RXD4Rb7Ws7MuE
0knLRBqsN28HrOwodMXCcDQlMhIv10Wbx5ewtj4s8B7BwJiztQA=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1649756209</vt:lpwstr>
  </property>
</Properties>
</file>